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5BA9" w:rsidRPr="00891B23" w:rsidRDefault="00891B23" w:rsidP="00891B23">
      <w:pPr>
        <w:jc w:val="center"/>
        <w:rPr>
          <w:rFonts w:ascii="Times New Roman" w:eastAsia="宋体" w:hAnsi="Times New Roman" w:cs="Times New Roman"/>
          <w:b/>
          <w:sz w:val="32"/>
          <w:szCs w:val="20"/>
        </w:rPr>
      </w:pPr>
      <w:r w:rsidRPr="00891B23">
        <w:rPr>
          <w:rFonts w:ascii="Times New Roman" w:eastAsia="宋体" w:hAnsi="Times New Roman" w:cs="Times New Roman" w:hint="eastAsia"/>
          <w:b/>
          <w:sz w:val="32"/>
          <w:szCs w:val="20"/>
        </w:rPr>
        <w:t>《材料综合》考试大纲</w:t>
      </w:r>
    </w:p>
    <w:p w:rsidR="00891B23" w:rsidRDefault="00891B23"/>
    <w:p w:rsidR="00891B23" w:rsidRDefault="00891B23" w:rsidP="00891B23">
      <w:pPr>
        <w:snapToGrid w:val="0"/>
        <w:spacing w:line="440" w:lineRule="exact"/>
        <w:rPr>
          <w:rFonts w:ascii="ˎ̥" w:hAnsi="ˎ̥" w:hint="eastAsia"/>
          <w:b/>
          <w:color w:val="000000"/>
          <w:sz w:val="28"/>
          <w:szCs w:val="28"/>
        </w:rPr>
      </w:pPr>
      <w:r>
        <w:rPr>
          <w:rFonts w:ascii="ˎ̥" w:hAnsi="ˎ̥" w:hint="eastAsia"/>
          <w:b/>
          <w:color w:val="000000"/>
          <w:sz w:val="28"/>
          <w:szCs w:val="28"/>
        </w:rPr>
        <w:t>一、试卷满分及考试时间</w:t>
      </w:r>
    </w:p>
    <w:p w:rsidR="00891B23" w:rsidRPr="003943F1" w:rsidRDefault="00891B23" w:rsidP="00891B23">
      <w:pPr>
        <w:ind w:firstLine="420"/>
        <w:rPr>
          <w:rFonts w:ascii="宋体" w:eastAsia="宋体" w:hAnsi="宋体"/>
          <w:color w:val="000000"/>
          <w:sz w:val="28"/>
          <w:szCs w:val="28"/>
        </w:rPr>
      </w:pPr>
      <w:r w:rsidRPr="003943F1">
        <w:rPr>
          <w:rFonts w:ascii="宋体" w:eastAsia="宋体" w:hAnsi="宋体" w:hint="eastAsia"/>
          <w:color w:val="000000"/>
          <w:sz w:val="28"/>
          <w:szCs w:val="28"/>
        </w:rPr>
        <w:t>试卷满分为150分，考试时间为180分钟。</w:t>
      </w:r>
    </w:p>
    <w:p w:rsidR="00891B23" w:rsidRDefault="00891B23" w:rsidP="00891B23">
      <w:pPr>
        <w:snapToGrid w:val="0"/>
        <w:spacing w:line="440" w:lineRule="exact"/>
        <w:rPr>
          <w:rFonts w:ascii="ˎ̥" w:hAnsi="ˎ̥" w:hint="eastAsia"/>
          <w:b/>
          <w:color w:val="000000"/>
          <w:sz w:val="28"/>
          <w:szCs w:val="28"/>
        </w:rPr>
      </w:pPr>
      <w:r>
        <w:rPr>
          <w:rFonts w:ascii="ˎ̥" w:hAnsi="ˎ̥" w:hint="eastAsia"/>
          <w:b/>
          <w:color w:val="000000"/>
          <w:sz w:val="28"/>
          <w:szCs w:val="28"/>
        </w:rPr>
        <w:t>二、答题方式</w:t>
      </w:r>
    </w:p>
    <w:p w:rsidR="00891B23" w:rsidRPr="003943F1" w:rsidRDefault="00891B23" w:rsidP="00891B23">
      <w:pPr>
        <w:ind w:firstLine="420"/>
        <w:rPr>
          <w:rFonts w:ascii="宋体" w:eastAsia="宋体" w:hAnsi="宋体"/>
          <w:color w:val="000000"/>
          <w:sz w:val="28"/>
          <w:szCs w:val="28"/>
        </w:rPr>
      </w:pPr>
      <w:r w:rsidRPr="003943F1">
        <w:rPr>
          <w:rFonts w:ascii="宋体" w:eastAsia="宋体" w:hAnsi="宋体" w:hint="eastAsia"/>
          <w:color w:val="000000"/>
          <w:sz w:val="28"/>
          <w:szCs w:val="28"/>
        </w:rPr>
        <w:t>答题方式为闭卷、笔试。</w:t>
      </w:r>
      <w:r w:rsidR="00E84A4D" w:rsidRPr="003943F1">
        <w:rPr>
          <w:rFonts w:ascii="宋体" w:eastAsia="宋体" w:hAnsi="宋体" w:hint="eastAsia"/>
          <w:color w:val="000000"/>
          <w:sz w:val="28"/>
          <w:szCs w:val="28"/>
        </w:rPr>
        <w:t>考生需要携带笔、尺、计算器。</w:t>
      </w:r>
    </w:p>
    <w:p w:rsidR="009E45F0" w:rsidRPr="00D26CC8" w:rsidRDefault="009E45F0" w:rsidP="009E45F0">
      <w:pPr>
        <w:rPr>
          <w:rFonts w:ascii="宋体" w:hAnsi="宋体"/>
          <w:b/>
          <w:color w:val="000000"/>
          <w:sz w:val="28"/>
          <w:szCs w:val="28"/>
        </w:rPr>
      </w:pPr>
      <w:r w:rsidRPr="00D26CC8">
        <w:rPr>
          <w:rFonts w:ascii="宋体" w:hAnsi="宋体" w:hint="eastAsia"/>
          <w:b/>
          <w:color w:val="000000"/>
          <w:sz w:val="28"/>
          <w:szCs w:val="28"/>
        </w:rPr>
        <w:t>三、考试模块</w:t>
      </w:r>
    </w:p>
    <w:p w:rsidR="00891B23" w:rsidRPr="003943F1" w:rsidRDefault="009E45F0" w:rsidP="001D1D59">
      <w:pPr>
        <w:pStyle w:val="a8"/>
        <w:widowControl/>
        <w:ind w:firstLine="560"/>
        <w:jc w:val="left"/>
        <w:rPr>
          <w:rFonts w:ascii="宋体" w:hAnsi="宋体"/>
          <w:color w:val="000000"/>
          <w:sz w:val="28"/>
          <w:szCs w:val="28"/>
        </w:rPr>
      </w:pPr>
      <w:r w:rsidRPr="003943F1">
        <w:rPr>
          <w:rFonts w:ascii="宋体" w:hAnsi="宋体" w:hint="eastAsia"/>
          <w:color w:val="000000"/>
          <w:sz w:val="28"/>
          <w:szCs w:val="28"/>
        </w:rPr>
        <w:t>考试分成4个模块，学生根据自己的专业方向，任选</w:t>
      </w:r>
      <w:proofErr w:type="gramStart"/>
      <w:r w:rsidRPr="003943F1">
        <w:rPr>
          <w:rFonts w:ascii="宋体" w:hAnsi="宋体" w:hint="eastAsia"/>
          <w:color w:val="000000"/>
          <w:sz w:val="28"/>
          <w:szCs w:val="28"/>
        </w:rPr>
        <w:t>一</w:t>
      </w:r>
      <w:proofErr w:type="gramEnd"/>
      <w:r w:rsidRPr="003943F1">
        <w:rPr>
          <w:rFonts w:ascii="宋体" w:hAnsi="宋体" w:hint="eastAsia"/>
          <w:color w:val="000000"/>
          <w:sz w:val="28"/>
          <w:szCs w:val="28"/>
        </w:rPr>
        <w:t>模块完成。</w:t>
      </w:r>
      <w:r w:rsidR="001D1D59">
        <w:rPr>
          <w:rFonts w:ascii="宋体" w:hAnsi="宋体" w:hint="eastAsia"/>
          <w:color w:val="000000"/>
          <w:sz w:val="28"/>
          <w:szCs w:val="28"/>
        </w:rPr>
        <w:t>1.</w:t>
      </w:r>
      <w:r w:rsidR="001D1D59">
        <w:rPr>
          <w:rFonts w:ascii="宋体" w:hAnsi="宋体"/>
          <w:color w:val="000000"/>
          <w:sz w:val="28"/>
          <w:szCs w:val="28"/>
        </w:rPr>
        <w:t xml:space="preserve"> </w:t>
      </w:r>
      <w:r w:rsidR="001D1D59">
        <w:rPr>
          <w:rFonts w:ascii="宋体" w:hAnsi="宋体" w:hint="eastAsia"/>
          <w:color w:val="000000"/>
          <w:sz w:val="28"/>
          <w:szCs w:val="28"/>
        </w:rPr>
        <w:t>金属材料</w:t>
      </w:r>
      <w:proofErr w:type="gramStart"/>
      <w:r w:rsidR="001D1D59">
        <w:rPr>
          <w:rFonts w:ascii="宋体" w:hAnsi="宋体" w:hint="eastAsia"/>
          <w:color w:val="000000"/>
          <w:sz w:val="28"/>
          <w:szCs w:val="28"/>
        </w:rPr>
        <w:t>与材控方向</w:t>
      </w:r>
      <w:proofErr w:type="gramEnd"/>
      <w:r w:rsidR="001D1D59">
        <w:rPr>
          <w:rFonts w:ascii="宋体" w:hAnsi="宋体" w:hint="eastAsia"/>
          <w:color w:val="000000"/>
          <w:sz w:val="28"/>
          <w:szCs w:val="28"/>
        </w:rPr>
        <w:t>建议选择</w:t>
      </w:r>
      <w:r w:rsidR="00D26CC8" w:rsidRPr="003943F1">
        <w:rPr>
          <w:rFonts w:ascii="宋体" w:hAnsi="宋体"/>
          <w:color w:val="000000"/>
          <w:sz w:val="28"/>
          <w:szCs w:val="28"/>
        </w:rPr>
        <w:t>《材料科学与工程》模块，教材为：《材料科学与工程》文九巴编著，哈尔滨工业大学出版社</w:t>
      </w:r>
      <w:r w:rsidRPr="003943F1">
        <w:rPr>
          <w:rFonts w:ascii="宋体" w:hAnsi="宋体" w:hint="eastAsia"/>
          <w:color w:val="000000"/>
          <w:sz w:val="28"/>
          <w:szCs w:val="28"/>
        </w:rPr>
        <w:t>；</w:t>
      </w:r>
      <w:r w:rsidR="001D1D59">
        <w:rPr>
          <w:rFonts w:ascii="宋体" w:hAnsi="宋体" w:hint="eastAsia"/>
          <w:color w:val="000000"/>
          <w:sz w:val="28"/>
          <w:szCs w:val="28"/>
        </w:rPr>
        <w:t>2.</w:t>
      </w:r>
      <w:r w:rsidR="001D1D59">
        <w:rPr>
          <w:rFonts w:ascii="宋体" w:hAnsi="宋体"/>
          <w:color w:val="000000"/>
          <w:sz w:val="28"/>
          <w:szCs w:val="28"/>
        </w:rPr>
        <w:t xml:space="preserve"> </w:t>
      </w:r>
      <w:r w:rsidRPr="003943F1">
        <w:rPr>
          <w:rFonts w:ascii="宋体" w:hAnsi="宋体" w:hint="eastAsia"/>
          <w:color w:val="000000"/>
          <w:sz w:val="28"/>
          <w:szCs w:val="28"/>
        </w:rPr>
        <w:t>无机非金属材料方向建议选《</w:t>
      </w:r>
      <w:r w:rsidR="00716121" w:rsidRPr="003943F1">
        <w:rPr>
          <w:rFonts w:ascii="宋体" w:hAnsi="宋体" w:hint="eastAsia"/>
          <w:color w:val="000000"/>
          <w:sz w:val="28"/>
          <w:szCs w:val="28"/>
        </w:rPr>
        <w:t>材料科学基础》模块，教材为：</w:t>
      </w:r>
      <w:r w:rsidR="00E84A4D" w:rsidRPr="003943F1">
        <w:rPr>
          <w:rFonts w:ascii="宋体" w:hAnsi="宋体" w:hint="eastAsia"/>
          <w:color w:val="000000"/>
          <w:sz w:val="28"/>
          <w:szCs w:val="28"/>
        </w:rPr>
        <w:t>《</w:t>
      </w:r>
      <w:r w:rsidR="00716121" w:rsidRPr="003943F1">
        <w:rPr>
          <w:rFonts w:ascii="宋体" w:hAnsi="宋体" w:hint="eastAsia"/>
          <w:color w:val="000000"/>
          <w:sz w:val="28"/>
          <w:szCs w:val="28"/>
        </w:rPr>
        <w:t>材料科学基础</w:t>
      </w:r>
      <w:r w:rsidR="00E84A4D" w:rsidRPr="003943F1">
        <w:rPr>
          <w:rFonts w:ascii="宋体" w:hAnsi="宋体" w:hint="eastAsia"/>
          <w:color w:val="000000"/>
          <w:sz w:val="28"/>
          <w:szCs w:val="28"/>
        </w:rPr>
        <w:t>》(第2版</w:t>
      </w:r>
      <w:r w:rsidR="00E84A4D" w:rsidRPr="003943F1">
        <w:rPr>
          <w:rFonts w:ascii="宋体" w:hAnsi="宋体"/>
          <w:color w:val="000000"/>
          <w:sz w:val="28"/>
          <w:szCs w:val="28"/>
        </w:rPr>
        <w:t>)</w:t>
      </w:r>
      <w:r w:rsidR="00716121" w:rsidRPr="003943F1">
        <w:rPr>
          <w:rFonts w:ascii="宋体" w:hAnsi="宋体" w:hint="eastAsia"/>
          <w:color w:val="000000"/>
          <w:sz w:val="28"/>
          <w:szCs w:val="28"/>
        </w:rPr>
        <w:t>，</w:t>
      </w:r>
      <w:r w:rsidR="00E84A4D" w:rsidRPr="003943F1">
        <w:rPr>
          <w:rFonts w:ascii="宋体" w:hAnsi="宋体" w:hint="eastAsia"/>
          <w:color w:val="000000"/>
          <w:sz w:val="28"/>
          <w:szCs w:val="28"/>
        </w:rPr>
        <w:t>张联盟 黄学辉 宋晓岚 编，武汉理工大学出版社</w:t>
      </w:r>
      <w:r w:rsidRPr="003943F1">
        <w:rPr>
          <w:rFonts w:ascii="宋体" w:hAnsi="宋体" w:hint="eastAsia"/>
          <w:color w:val="000000"/>
          <w:sz w:val="28"/>
          <w:szCs w:val="28"/>
        </w:rPr>
        <w:t>；</w:t>
      </w:r>
      <w:r w:rsidR="001D1D59">
        <w:rPr>
          <w:rFonts w:ascii="宋体" w:hAnsi="宋体" w:hint="eastAsia"/>
          <w:color w:val="000000"/>
          <w:sz w:val="28"/>
          <w:szCs w:val="28"/>
        </w:rPr>
        <w:t>2.</w:t>
      </w:r>
      <w:r w:rsidR="001D1D59">
        <w:rPr>
          <w:rFonts w:ascii="宋体" w:hAnsi="宋体"/>
          <w:color w:val="000000"/>
          <w:sz w:val="28"/>
          <w:szCs w:val="28"/>
        </w:rPr>
        <w:t xml:space="preserve"> </w:t>
      </w:r>
      <w:r w:rsidRPr="003943F1">
        <w:rPr>
          <w:rFonts w:ascii="宋体" w:hAnsi="宋体" w:hint="eastAsia"/>
          <w:color w:val="000000"/>
          <w:sz w:val="28"/>
          <w:szCs w:val="28"/>
        </w:rPr>
        <w:t>高分子材料方向建议选《</w:t>
      </w:r>
      <w:r w:rsidR="00E71F84">
        <w:rPr>
          <w:rFonts w:ascii="宋体" w:hAnsi="宋体" w:hint="eastAsia"/>
          <w:color w:val="000000"/>
          <w:sz w:val="28"/>
          <w:szCs w:val="28"/>
        </w:rPr>
        <w:t>高分子物理</w:t>
      </w:r>
      <w:r w:rsidRPr="003943F1">
        <w:rPr>
          <w:rFonts w:ascii="宋体" w:hAnsi="宋体" w:hint="eastAsia"/>
          <w:color w:val="000000"/>
          <w:sz w:val="28"/>
          <w:szCs w:val="28"/>
        </w:rPr>
        <w:t>》模块</w:t>
      </w:r>
      <w:bookmarkStart w:id="0" w:name="_GoBack"/>
      <w:bookmarkEnd w:id="0"/>
      <w:r w:rsidRPr="003943F1">
        <w:rPr>
          <w:rFonts w:ascii="宋体" w:hAnsi="宋体" w:hint="eastAsia"/>
          <w:color w:val="000000"/>
          <w:sz w:val="28"/>
          <w:szCs w:val="28"/>
        </w:rPr>
        <w:t>，教材为：</w:t>
      </w:r>
      <w:r w:rsidR="001D1D59" w:rsidRPr="001D1D59">
        <w:rPr>
          <w:rFonts w:ascii="宋体" w:hAnsi="宋体"/>
          <w:color w:val="000000"/>
          <w:sz w:val="28"/>
          <w:szCs w:val="28"/>
        </w:rPr>
        <w:t>《高分子物理.第</w:t>
      </w:r>
      <w:r w:rsidR="001D1D59" w:rsidRPr="001D1D59">
        <w:rPr>
          <w:rFonts w:ascii="宋体" w:hAnsi="宋体" w:hint="eastAsia"/>
          <w:color w:val="000000"/>
          <w:sz w:val="28"/>
          <w:szCs w:val="28"/>
        </w:rPr>
        <w:t>五</w:t>
      </w:r>
      <w:r w:rsidR="001D1D59" w:rsidRPr="001D1D59">
        <w:rPr>
          <w:rFonts w:ascii="宋体" w:hAnsi="宋体"/>
          <w:color w:val="000000"/>
          <w:sz w:val="28"/>
          <w:szCs w:val="28"/>
        </w:rPr>
        <w:t>版》华幼卿</w:t>
      </w:r>
      <w:r w:rsidR="001D1D59" w:rsidRPr="001D1D59">
        <w:rPr>
          <w:rFonts w:ascii="宋体" w:hAnsi="宋体" w:hint="eastAsia"/>
          <w:color w:val="000000"/>
          <w:sz w:val="28"/>
          <w:szCs w:val="28"/>
        </w:rPr>
        <w:t>、</w:t>
      </w:r>
      <w:r w:rsidR="001D1D59" w:rsidRPr="001D1D59">
        <w:rPr>
          <w:rFonts w:ascii="宋体" w:hAnsi="宋体"/>
          <w:color w:val="000000"/>
          <w:sz w:val="28"/>
          <w:szCs w:val="28"/>
        </w:rPr>
        <w:t>金日光主编，化学工业出版社</w:t>
      </w:r>
      <w:r w:rsidRPr="003943F1">
        <w:rPr>
          <w:rFonts w:ascii="宋体" w:hAnsi="宋体" w:hint="eastAsia"/>
          <w:color w:val="000000"/>
          <w:sz w:val="28"/>
          <w:szCs w:val="28"/>
        </w:rPr>
        <w:t>；</w:t>
      </w:r>
      <w:r w:rsidR="001D1D59">
        <w:rPr>
          <w:rFonts w:ascii="宋体" w:hAnsi="宋体" w:hint="eastAsia"/>
          <w:color w:val="000000"/>
          <w:sz w:val="28"/>
          <w:szCs w:val="28"/>
        </w:rPr>
        <w:t>4.</w:t>
      </w:r>
      <w:r w:rsidR="001D1D59">
        <w:rPr>
          <w:rFonts w:ascii="宋体" w:hAnsi="宋体"/>
          <w:color w:val="000000"/>
          <w:sz w:val="28"/>
          <w:szCs w:val="28"/>
        </w:rPr>
        <w:t xml:space="preserve"> </w:t>
      </w:r>
      <w:r w:rsidR="001E3543" w:rsidRPr="001E3543">
        <w:rPr>
          <w:rFonts w:ascii="宋体" w:hAnsi="宋体" w:hint="eastAsia"/>
          <w:color w:val="000000"/>
          <w:sz w:val="28"/>
          <w:szCs w:val="28"/>
        </w:rPr>
        <w:t>材料化学与新能源材料方向建议选《物理化学》模块，教材为：</w:t>
      </w:r>
      <w:r w:rsidR="001E3543" w:rsidRPr="001E3543">
        <w:rPr>
          <w:rFonts w:ascii="宋体" w:hAnsi="宋体"/>
          <w:color w:val="000000"/>
          <w:sz w:val="28"/>
          <w:szCs w:val="28"/>
        </w:rPr>
        <w:t>《</w:t>
      </w:r>
      <w:r w:rsidR="001E3543" w:rsidRPr="001E3543">
        <w:rPr>
          <w:rFonts w:ascii="宋体" w:hAnsi="宋体" w:hint="eastAsia"/>
          <w:color w:val="000000"/>
          <w:sz w:val="28"/>
          <w:szCs w:val="28"/>
        </w:rPr>
        <w:t>物理化学</w:t>
      </w:r>
      <w:r w:rsidR="001E3543" w:rsidRPr="001E3543">
        <w:rPr>
          <w:rFonts w:ascii="宋体" w:hAnsi="宋体"/>
          <w:color w:val="000000"/>
          <w:sz w:val="28"/>
          <w:szCs w:val="28"/>
        </w:rPr>
        <w:t>》（第</w:t>
      </w:r>
      <w:r w:rsidR="001E3543" w:rsidRPr="001E3543">
        <w:rPr>
          <w:rFonts w:ascii="宋体" w:hAnsi="宋体" w:hint="eastAsia"/>
          <w:color w:val="000000"/>
          <w:sz w:val="28"/>
          <w:szCs w:val="28"/>
        </w:rPr>
        <w:t>五</w:t>
      </w:r>
      <w:r w:rsidR="001E3543" w:rsidRPr="001E3543">
        <w:rPr>
          <w:rFonts w:ascii="宋体" w:hAnsi="宋体"/>
          <w:color w:val="000000"/>
          <w:sz w:val="28"/>
          <w:szCs w:val="28"/>
        </w:rPr>
        <w:t>版）</w:t>
      </w:r>
      <w:r w:rsidR="001E3543" w:rsidRPr="001E3543">
        <w:rPr>
          <w:rFonts w:ascii="宋体" w:hAnsi="宋体" w:hint="eastAsia"/>
          <w:color w:val="000000"/>
          <w:sz w:val="28"/>
          <w:szCs w:val="28"/>
        </w:rPr>
        <w:t>天津大学物理化学教研室，</w:t>
      </w:r>
      <w:r w:rsidR="001E3543" w:rsidRPr="001E3543">
        <w:rPr>
          <w:rFonts w:ascii="宋体" w:hAnsi="宋体"/>
          <w:color w:val="000000"/>
          <w:sz w:val="28"/>
          <w:szCs w:val="28"/>
        </w:rPr>
        <w:t>高等教育出版社</w:t>
      </w:r>
      <w:r w:rsidR="001E3543" w:rsidRPr="001E3543">
        <w:rPr>
          <w:rFonts w:ascii="宋体" w:hAnsi="宋体" w:hint="eastAsia"/>
          <w:color w:val="000000"/>
          <w:sz w:val="28"/>
          <w:szCs w:val="28"/>
        </w:rPr>
        <w:t>。</w:t>
      </w:r>
    </w:p>
    <w:p w:rsidR="009E45F0" w:rsidRDefault="009E45F0" w:rsidP="009E45F0">
      <w:pPr>
        <w:jc w:val="left"/>
        <w:rPr>
          <w:rFonts w:ascii="宋体" w:hAnsi="宋体"/>
          <w:b/>
          <w:color w:val="000000"/>
          <w:sz w:val="28"/>
          <w:szCs w:val="28"/>
        </w:rPr>
      </w:pPr>
      <w:r w:rsidRPr="009E45F0">
        <w:rPr>
          <w:rFonts w:ascii="宋体" w:hAnsi="宋体" w:hint="eastAsia"/>
          <w:b/>
          <w:color w:val="000000"/>
          <w:sz w:val="28"/>
          <w:szCs w:val="28"/>
        </w:rPr>
        <w:t>四、各模块考试内容</w:t>
      </w:r>
    </w:p>
    <w:p w:rsidR="00D26CC8" w:rsidRPr="001D1D59" w:rsidRDefault="00D26CC8" w:rsidP="00D26CC8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D1D59">
        <w:rPr>
          <w:rFonts w:ascii="Times New Roman" w:hAnsi="Times New Roman" w:cs="Times New Roman" w:hint="eastAsia"/>
          <w:b/>
          <w:color w:val="000000"/>
          <w:sz w:val="28"/>
          <w:szCs w:val="28"/>
        </w:rPr>
        <w:t>1.</w:t>
      </w:r>
      <w:r w:rsidR="001E3543" w:rsidRPr="001D1D59">
        <w:rPr>
          <w:rFonts w:ascii="Times New Roman" w:hAnsi="Times New Roman" w:cs="Times New Roman" w:hint="eastAsia"/>
          <w:b/>
          <w:color w:val="000000"/>
          <w:sz w:val="28"/>
          <w:szCs w:val="28"/>
        </w:rPr>
        <w:t>《材料科学与工程》模块</w:t>
      </w:r>
      <w:r w:rsidRPr="001D1D59">
        <w:rPr>
          <w:rFonts w:ascii="Times New Roman" w:hAnsi="Times New Roman" w:cs="Times New Roman"/>
          <w:b/>
          <w:color w:val="000000"/>
          <w:sz w:val="28"/>
          <w:szCs w:val="28"/>
        </w:rPr>
        <w:t>：</w:t>
      </w:r>
    </w:p>
    <w:p w:rsidR="00D26CC8" w:rsidRPr="00A03E08" w:rsidRDefault="00D26CC8" w:rsidP="00D26CC8">
      <w:pPr>
        <w:pStyle w:val="a8"/>
        <w:rPr>
          <w:sz w:val="28"/>
          <w:szCs w:val="28"/>
        </w:rPr>
      </w:pPr>
      <w:r>
        <w:rPr>
          <w:rFonts w:hint="eastAsia"/>
          <w:sz w:val="28"/>
          <w:szCs w:val="28"/>
        </w:rPr>
        <w:t>第一章</w:t>
      </w:r>
      <w:r>
        <w:rPr>
          <w:rFonts w:hint="eastAsia"/>
          <w:sz w:val="28"/>
          <w:szCs w:val="28"/>
        </w:rPr>
        <w:t xml:space="preserve"> </w:t>
      </w:r>
      <w:r w:rsidRPr="00A03E08">
        <w:rPr>
          <w:sz w:val="28"/>
          <w:szCs w:val="28"/>
        </w:rPr>
        <w:t>金属的晶体结构与结构缺陷</w:t>
      </w:r>
    </w:p>
    <w:p w:rsidR="00D26CC8" w:rsidRPr="00A03E08" w:rsidRDefault="00D26CC8" w:rsidP="00D26CC8">
      <w:pPr>
        <w:pStyle w:val="a8"/>
        <w:widowControl/>
        <w:numPr>
          <w:ilvl w:val="0"/>
          <w:numId w:val="1"/>
        </w:numPr>
        <w:jc w:val="left"/>
      </w:pPr>
      <w:r w:rsidRPr="00A03E08">
        <w:t>考核内容：金属与合金的晶体结构特点，包括金属键、金属的晶体结构等。要求学生掌握晶体的有关概念、三种典型的晶体结构的原子组成特点。材料分析技术。金属与合金晶体的缺陷。要求学生掌握典型的晶体点缺陷，线缺陷，面缺陷的原子组成特点。</w:t>
      </w:r>
    </w:p>
    <w:p w:rsidR="00D26CC8" w:rsidRPr="00A03E08" w:rsidRDefault="00D26CC8" w:rsidP="00D26CC8">
      <w:pPr>
        <w:pStyle w:val="a8"/>
        <w:numPr>
          <w:ilvl w:val="0"/>
          <w:numId w:val="1"/>
        </w:numPr>
      </w:pPr>
      <w:r w:rsidRPr="00A03E08">
        <w:t>考核知识点：金属三种常见的晶体结构</w:t>
      </w:r>
      <w:r w:rsidRPr="00A03E08">
        <w:t>,</w:t>
      </w:r>
      <w:r w:rsidRPr="00A03E08">
        <w:t>以及晶向晶面指数确定。</w:t>
      </w:r>
      <w:r w:rsidRPr="00A03E08">
        <w:rPr>
          <w:color w:val="000000"/>
        </w:rPr>
        <w:t>认识晶体缺陷的基本类型、基本特征、基本性质。注意位错线与柏氏矢量，位错线移动方向、晶体滑移方向与外加切应力方向之间的关系</w:t>
      </w:r>
      <w:r w:rsidRPr="00A03E08">
        <w:t>。</w:t>
      </w:r>
    </w:p>
    <w:p w:rsidR="00D26CC8" w:rsidRPr="00A03E08" w:rsidRDefault="00D26CC8" w:rsidP="00D26CC8">
      <w:pPr>
        <w:pStyle w:val="a8"/>
        <w:rPr>
          <w:sz w:val="28"/>
          <w:szCs w:val="28"/>
        </w:rPr>
      </w:pPr>
      <w:r>
        <w:rPr>
          <w:rFonts w:hint="eastAsia"/>
          <w:sz w:val="28"/>
          <w:szCs w:val="28"/>
        </w:rPr>
        <w:t>第二章</w:t>
      </w:r>
      <w:r>
        <w:rPr>
          <w:rFonts w:hint="eastAsia"/>
          <w:sz w:val="28"/>
          <w:szCs w:val="28"/>
        </w:rPr>
        <w:t xml:space="preserve"> </w:t>
      </w:r>
      <w:r w:rsidRPr="00A03E08">
        <w:rPr>
          <w:sz w:val="28"/>
          <w:szCs w:val="28"/>
        </w:rPr>
        <w:t>纯金属的结晶</w:t>
      </w:r>
    </w:p>
    <w:p w:rsidR="00D26CC8" w:rsidRPr="00A03E08" w:rsidRDefault="00D26CC8" w:rsidP="00D26CC8">
      <w:pPr>
        <w:pStyle w:val="a8"/>
        <w:numPr>
          <w:ilvl w:val="0"/>
          <w:numId w:val="4"/>
        </w:numPr>
      </w:pPr>
      <w:r w:rsidRPr="00A03E08">
        <w:lastRenderedPageBreak/>
        <w:t>考核内容：金属的结晶、结晶的热力学条件、结晶的结构条件、形核和长大等。要求学生掌握金属结晶的过程和基本规律、结晶的热力学条件和晶体大小的控制方法。</w:t>
      </w:r>
    </w:p>
    <w:p w:rsidR="00D26CC8" w:rsidRPr="00A03E08" w:rsidRDefault="00D26CC8" w:rsidP="00D26CC8">
      <w:pPr>
        <w:pStyle w:val="a8"/>
        <w:numPr>
          <w:ilvl w:val="0"/>
          <w:numId w:val="4"/>
        </w:numPr>
      </w:pPr>
      <w:r w:rsidRPr="00A03E08">
        <w:t>考核知识点：结晶均匀形核和非均匀形核特点，晶粒大小的控制方法。</w:t>
      </w:r>
    </w:p>
    <w:p w:rsidR="00D26CC8" w:rsidRPr="00A03E08" w:rsidRDefault="00D26CC8" w:rsidP="00D26CC8">
      <w:pPr>
        <w:pStyle w:val="a8"/>
        <w:rPr>
          <w:sz w:val="28"/>
          <w:szCs w:val="28"/>
        </w:rPr>
      </w:pPr>
      <w:r>
        <w:rPr>
          <w:rFonts w:hint="eastAsia"/>
          <w:sz w:val="28"/>
          <w:szCs w:val="28"/>
        </w:rPr>
        <w:t>第三章</w:t>
      </w:r>
      <w:r>
        <w:rPr>
          <w:rFonts w:hint="eastAsia"/>
          <w:sz w:val="28"/>
          <w:szCs w:val="28"/>
        </w:rPr>
        <w:t xml:space="preserve"> </w:t>
      </w:r>
      <w:r w:rsidRPr="00A03E08">
        <w:rPr>
          <w:sz w:val="28"/>
          <w:szCs w:val="28"/>
        </w:rPr>
        <w:t>固态扩散</w:t>
      </w:r>
    </w:p>
    <w:p w:rsidR="00D26CC8" w:rsidRPr="00A03E08" w:rsidRDefault="00D26CC8" w:rsidP="00D26CC8">
      <w:pPr>
        <w:pStyle w:val="a8"/>
        <w:widowControl/>
        <w:numPr>
          <w:ilvl w:val="0"/>
          <w:numId w:val="5"/>
        </w:numPr>
        <w:jc w:val="left"/>
      </w:pPr>
      <w:r w:rsidRPr="00A03E08">
        <w:t>考核内容：扩散的本质以及扩散的统计规律，以及菲克第一定律和菲克第二定律。理解柯肯达尔效应，分辨扩散类型和扩散微观机理。</w:t>
      </w:r>
    </w:p>
    <w:p w:rsidR="00D26CC8" w:rsidRPr="00A03E08" w:rsidRDefault="00D26CC8" w:rsidP="00D26CC8">
      <w:pPr>
        <w:pStyle w:val="a8"/>
        <w:widowControl/>
        <w:numPr>
          <w:ilvl w:val="0"/>
          <w:numId w:val="5"/>
        </w:numPr>
        <w:jc w:val="left"/>
      </w:pPr>
      <w:r w:rsidRPr="00A03E08">
        <w:t>考核知识点：菲克第一定律和菲克第二定律，固态扩散的影响因素。</w:t>
      </w:r>
    </w:p>
    <w:p w:rsidR="00D26CC8" w:rsidRPr="00A03E08" w:rsidRDefault="00D26CC8" w:rsidP="00D26CC8">
      <w:pPr>
        <w:pStyle w:val="a8"/>
        <w:rPr>
          <w:sz w:val="28"/>
          <w:szCs w:val="28"/>
        </w:rPr>
      </w:pPr>
      <w:r>
        <w:rPr>
          <w:rFonts w:hint="eastAsia"/>
          <w:sz w:val="28"/>
          <w:szCs w:val="28"/>
        </w:rPr>
        <w:t>第四章</w:t>
      </w:r>
      <w:r>
        <w:rPr>
          <w:rFonts w:hint="eastAsia"/>
          <w:sz w:val="28"/>
          <w:szCs w:val="28"/>
        </w:rPr>
        <w:t xml:space="preserve"> </w:t>
      </w:r>
      <w:r w:rsidRPr="00A03E08">
        <w:rPr>
          <w:sz w:val="28"/>
          <w:szCs w:val="28"/>
        </w:rPr>
        <w:t>形变与再结晶</w:t>
      </w:r>
    </w:p>
    <w:p w:rsidR="00D26CC8" w:rsidRPr="00A03E08" w:rsidRDefault="00D26CC8" w:rsidP="00D26CC8">
      <w:pPr>
        <w:pStyle w:val="a8"/>
        <w:widowControl/>
        <w:numPr>
          <w:ilvl w:val="0"/>
          <w:numId w:val="6"/>
        </w:numPr>
        <w:jc w:val="left"/>
      </w:pPr>
      <w:r w:rsidRPr="00A03E08">
        <w:t>考核内容：应力应变曲线，单晶体和多晶体塑性变形、冷塑性变形对金属组织和性能的影响、冷塑性变形的金属的回复与再结晶、金属的热加工与超塑性，要求学生掌握塑性变形的原理、冷热加工的特点和回复与再结晶机理。</w:t>
      </w:r>
    </w:p>
    <w:p w:rsidR="00D26CC8" w:rsidRPr="00A03E08" w:rsidRDefault="00D26CC8" w:rsidP="00D26CC8">
      <w:pPr>
        <w:pStyle w:val="a8"/>
        <w:widowControl/>
        <w:numPr>
          <w:ilvl w:val="0"/>
          <w:numId w:val="6"/>
        </w:numPr>
        <w:jc w:val="left"/>
      </w:pPr>
      <w:r w:rsidRPr="00A03E08">
        <w:t>考核知识点：单晶体和多晶体塑性变形、冷塑性变形对金属组织和性能的影响，冷塑性变形的金属的回复与再结晶、金属的热加工与超塑性。</w:t>
      </w:r>
    </w:p>
    <w:p w:rsidR="00D26CC8" w:rsidRPr="00A03E08" w:rsidRDefault="00D26CC8" w:rsidP="00D26CC8">
      <w:pPr>
        <w:pStyle w:val="a8"/>
        <w:rPr>
          <w:sz w:val="28"/>
          <w:szCs w:val="28"/>
        </w:rPr>
      </w:pPr>
      <w:r>
        <w:rPr>
          <w:rFonts w:hint="eastAsia"/>
          <w:sz w:val="28"/>
          <w:szCs w:val="28"/>
        </w:rPr>
        <w:t>第五章</w:t>
      </w:r>
      <w:r>
        <w:rPr>
          <w:rFonts w:hint="eastAsia"/>
          <w:sz w:val="28"/>
          <w:szCs w:val="28"/>
        </w:rPr>
        <w:t xml:space="preserve"> </w:t>
      </w:r>
      <w:r w:rsidRPr="00A03E08">
        <w:rPr>
          <w:sz w:val="28"/>
          <w:szCs w:val="28"/>
        </w:rPr>
        <w:t>合金的相结构与结晶</w:t>
      </w:r>
    </w:p>
    <w:p w:rsidR="00D26CC8" w:rsidRPr="00A03E08" w:rsidRDefault="00D26CC8" w:rsidP="00D26CC8">
      <w:pPr>
        <w:pStyle w:val="a8"/>
        <w:widowControl/>
        <w:numPr>
          <w:ilvl w:val="0"/>
          <w:numId w:val="7"/>
        </w:numPr>
        <w:jc w:val="left"/>
      </w:pPr>
      <w:r w:rsidRPr="00A03E08">
        <w:t>考核内容：匀晶、共晶、包晶三</w:t>
      </w:r>
      <w:proofErr w:type="gramStart"/>
      <w:r w:rsidRPr="00A03E08">
        <w:t>种基本</w:t>
      </w:r>
      <w:proofErr w:type="gramEnd"/>
      <w:r w:rsidRPr="00A03E08">
        <w:t>相图和它们的平衡及不平衡结晶过程，结晶后的组织形态，相与组织的相对量计算，以及组织对性能的影响规律等。掌握二元相图的分析方法。在介绍基本相图的同时，还介绍了其它类型的二元相图，包括包析、共析、形成化合物的相图及具有有序</w:t>
      </w:r>
      <w:r w:rsidRPr="00A03E08">
        <w:t>-</w:t>
      </w:r>
      <w:r w:rsidRPr="00A03E08">
        <w:t>无序转变的相图等；讨论了相图与合金性能之间的关系，包括使用性能和工艺性能。三元合金相图表示方法、三元合金相图的定量法则。三元</w:t>
      </w:r>
      <w:proofErr w:type="gramStart"/>
      <w:r w:rsidRPr="00A03E08">
        <w:t>合金匀晶相图</w:t>
      </w:r>
      <w:proofErr w:type="gramEnd"/>
      <w:r w:rsidRPr="00A03E08">
        <w:t>、组元在固态下完全不溶的三元合金相图、三元合金相图实例分析。</w:t>
      </w:r>
    </w:p>
    <w:p w:rsidR="00D26CC8" w:rsidRPr="00A03E08" w:rsidRDefault="00D26CC8" w:rsidP="00D26CC8">
      <w:pPr>
        <w:pStyle w:val="a8"/>
        <w:widowControl/>
        <w:numPr>
          <w:ilvl w:val="0"/>
          <w:numId w:val="7"/>
        </w:numPr>
        <w:jc w:val="left"/>
      </w:pPr>
      <w:r w:rsidRPr="00A03E08">
        <w:t>考核知识点：固溶体和化合物的结构，匀晶、共晶、包晶三</w:t>
      </w:r>
      <w:proofErr w:type="gramStart"/>
      <w:r w:rsidRPr="00A03E08">
        <w:t>种基本</w:t>
      </w:r>
      <w:proofErr w:type="gramEnd"/>
      <w:r w:rsidRPr="00A03E08">
        <w:t>相图和它们的平衡及不平衡结晶过程，杠杆定律，成分过冷理论，三元合金相图分析的一般方法。</w:t>
      </w:r>
    </w:p>
    <w:p w:rsidR="00D26CC8" w:rsidRPr="00A03E08" w:rsidRDefault="00D26CC8" w:rsidP="00D26CC8">
      <w:pPr>
        <w:pStyle w:val="a8"/>
        <w:rPr>
          <w:sz w:val="28"/>
          <w:szCs w:val="28"/>
        </w:rPr>
      </w:pPr>
      <w:r>
        <w:rPr>
          <w:rFonts w:hint="eastAsia"/>
          <w:sz w:val="28"/>
          <w:szCs w:val="28"/>
        </w:rPr>
        <w:t>第六章</w:t>
      </w:r>
      <w:r>
        <w:rPr>
          <w:rFonts w:hint="eastAsia"/>
          <w:sz w:val="28"/>
          <w:szCs w:val="28"/>
        </w:rPr>
        <w:t xml:space="preserve"> </w:t>
      </w:r>
      <w:proofErr w:type="gramStart"/>
      <w:r w:rsidRPr="00A03E08">
        <w:rPr>
          <w:sz w:val="28"/>
          <w:szCs w:val="28"/>
        </w:rPr>
        <w:t>铁碳相图</w:t>
      </w:r>
      <w:proofErr w:type="gramEnd"/>
    </w:p>
    <w:p w:rsidR="00D26CC8" w:rsidRPr="00A03E08" w:rsidRDefault="00D26CC8" w:rsidP="00D26CC8">
      <w:pPr>
        <w:pStyle w:val="a8"/>
        <w:widowControl/>
        <w:numPr>
          <w:ilvl w:val="0"/>
          <w:numId w:val="9"/>
        </w:numPr>
        <w:jc w:val="left"/>
      </w:pPr>
      <w:r w:rsidRPr="00A03E08">
        <w:t>考核内容：</w:t>
      </w:r>
      <w:proofErr w:type="gramStart"/>
      <w:r w:rsidRPr="00A03E08">
        <w:t>铁碳合金</w:t>
      </w:r>
      <w:proofErr w:type="gramEnd"/>
      <w:r w:rsidRPr="00A03E08">
        <w:t>组元和相、</w:t>
      </w:r>
      <w:r w:rsidRPr="00A03E08">
        <w:t>Fe-Fe</w:t>
      </w:r>
      <w:smartTag w:uri="urn:schemas-microsoft-com:office:smarttags" w:element="chmetcnv">
        <w:smartTagPr>
          <w:attr w:name="UnitName" w:val="C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A03E08">
          <w:t>3C</w:t>
        </w:r>
      </w:smartTag>
      <w:r w:rsidRPr="00A03E08">
        <w:t>相图分析、</w:t>
      </w:r>
      <w:proofErr w:type="gramStart"/>
      <w:r w:rsidRPr="00A03E08">
        <w:t>铁碳合</w:t>
      </w:r>
      <w:proofErr w:type="gramEnd"/>
      <w:r w:rsidRPr="00A03E08">
        <w:t>金的平衡结晶过程及组织、含碳量</w:t>
      </w:r>
      <w:proofErr w:type="gramStart"/>
      <w:r w:rsidRPr="00A03E08">
        <w:t>对铁碳合</w:t>
      </w:r>
      <w:proofErr w:type="gramEnd"/>
      <w:r w:rsidRPr="00A03E08">
        <w:t>金组织和性能的影响、钢中的杂质元素及对钢性能的影响。</w:t>
      </w:r>
    </w:p>
    <w:p w:rsidR="00D26CC8" w:rsidRPr="00A03E08" w:rsidRDefault="00D26CC8" w:rsidP="00D26CC8">
      <w:pPr>
        <w:pStyle w:val="a8"/>
        <w:widowControl/>
        <w:numPr>
          <w:ilvl w:val="0"/>
          <w:numId w:val="9"/>
        </w:numPr>
        <w:jc w:val="left"/>
      </w:pPr>
      <w:r w:rsidRPr="00A03E08">
        <w:t>考核知识点：</w:t>
      </w:r>
      <w:r w:rsidRPr="00A03E08">
        <w:t>Fe-Fe</w:t>
      </w:r>
      <w:smartTag w:uri="urn:schemas-microsoft-com:office:smarttags" w:element="chmetcnv">
        <w:smartTagPr>
          <w:attr w:name="UnitName" w:val="C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A03E08">
          <w:t>3C</w:t>
        </w:r>
      </w:smartTag>
      <w:r w:rsidRPr="00A03E08">
        <w:t>相图，铁碳合金的平衡结晶过程及组织，利用杠杆定律对不同成分的</w:t>
      </w:r>
      <w:r w:rsidRPr="00A03E08">
        <w:t>Fe-Fe</w:t>
      </w:r>
      <w:smartTag w:uri="urn:schemas-microsoft-com:office:smarttags" w:element="chmetcnv">
        <w:smartTagPr>
          <w:attr w:name="UnitName" w:val="C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A03E08">
          <w:t>3C</w:t>
        </w:r>
      </w:smartTag>
      <w:r w:rsidRPr="00A03E08">
        <w:t>合金进行相组成和组织组成物的计算。</w:t>
      </w:r>
    </w:p>
    <w:p w:rsidR="00D26CC8" w:rsidRDefault="00D26CC8" w:rsidP="00D26CC8">
      <w:pPr>
        <w:pStyle w:val="a8"/>
        <w:widowControl/>
        <w:ind w:firstLineChars="200" w:firstLine="480"/>
        <w:jc w:val="left"/>
      </w:pPr>
    </w:p>
    <w:p w:rsidR="00D26CC8" w:rsidRDefault="00D26CC8" w:rsidP="00D26CC8">
      <w:pPr>
        <w:pStyle w:val="a8"/>
        <w:widowControl/>
        <w:ind w:firstLineChars="200" w:firstLine="482"/>
        <w:jc w:val="left"/>
        <w:rPr>
          <w:color w:val="000000"/>
          <w:sz w:val="28"/>
          <w:szCs w:val="28"/>
        </w:rPr>
      </w:pPr>
      <w:r w:rsidRPr="00D26CC8">
        <w:rPr>
          <w:rFonts w:hint="eastAsia"/>
          <w:b/>
        </w:rPr>
        <w:t>指定教材：</w:t>
      </w:r>
      <w:r w:rsidRPr="00D26CC8">
        <w:t>《材料科学与工程》文九巴编著，哈尔滨工业大学出版社</w:t>
      </w:r>
    </w:p>
    <w:p w:rsidR="00D26CC8" w:rsidRDefault="00D26CC8" w:rsidP="009E45F0">
      <w:pPr>
        <w:jc w:val="left"/>
        <w:rPr>
          <w:rFonts w:ascii="宋体" w:hAnsi="宋体"/>
          <w:b/>
          <w:color w:val="000000"/>
          <w:sz w:val="28"/>
          <w:szCs w:val="28"/>
        </w:rPr>
      </w:pPr>
    </w:p>
    <w:p w:rsidR="00F779F4" w:rsidRPr="00F779F4" w:rsidRDefault="00F779F4" w:rsidP="009E45F0">
      <w:pPr>
        <w:jc w:val="left"/>
        <w:rPr>
          <w:rFonts w:ascii="宋体" w:hAnsi="宋体" w:hint="eastAsia"/>
          <w:b/>
          <w:color w:val="000000"/>
          <w:sz w:val="28"/>
          <w:szCs w:val="28"/>
        </w:rPr>
      </w:pPr>
    </w:p>
    <w:p w:rsidR="00E84A4D" w:rsidRPr="001D1D59" w:rsidRDefault="00D26CC8" w:rsidP="00D26CC8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D1D59">
        <w:rPr>
          <w:rFonts w:ascii="Times New Roman" w:hAnsi="Times New Roman" w:cs="Times New Roman" w:hint="eastAsia"/>
          <w:b/>
          <w:color w:val="000000"/>
          <w:sz w:val="28"/>
          <w:szCs w:val="28"/>
        </w:rPr>
        <w:lastRenderedPageBreak/>
        <w:t>2.</w:t>
      </w:r>
      <w:r w:rsidR="00E84A4D" w:rsidRPr="001D1D59">
        <w:rPr>
          <w:rFonts w:ascii="Times New Roman" w:hAnsi="Times New Roman" w:cs="Times New Roman" w:hint="eastAsia"/>
          <w:b/>
          <w:color w:val="000000"/>
          <w:sz w:val="28"/>
          <w:szCs w:val="28"/>
        </w:rPr>
        <w:t>《材料科学基础》模块</w:t>
      </w:r>
    </w:p>
    <w:p w:rsidR="00E84A4D" w:rsidRPr="00D26CC8" w:rsidRDefault="004C3126" w:rsidP="00D26CC8">
      <w:pPr>
        <w:pStyle w:val="a8"/>
        <w:widowControl/>
        <w:ind w:firstLineChars="200" w:firstLine="480"/>
        <w:jc w:val="left"/>
      </w:pPr>
      <w:r w:rsidRPr="00D26CC8">
        <w:rPr>
          <w:rFonts w:hint="eastAsia"/>
        </w:rPr>
        <w:t>第</w:t>
      </w:r>
      <w:r w:rsidRPr="00D26CC8">
        <w:rPr>
          <w:rFonts w:hint="eastAsia"/>
        </w:rPr>
        <w:t>1</w:t>
      </w:r>
      <w:r w:rsidRPr="00D26CC8">
        <w:rPr>
          <w:rFonts w:hint="eastAsia"/>
        </w:rPr>
        <w:t>章</w:t>
      </w:r>
      <w:r w:rsidRPr="00D26CC8">
        <w:rPr>
          <w:rFonts w:hint="eastAsia"/>
        </w:rPr>
        <w:t xml:space="preserve"> </w:t>
      </w:r>
      <w:r w:rsidRPr="00D26CC8">
        <w:rPr>
          <w:rFonts w:hint="eastAsia"/>
        </w:rPr>
        <w:t>材料</w:t>
      </w:r>
      <w:r w:rsidR="00B75DA5" w:rsidRPr="00D26CC8">
        <w:rPr>
          <w:rFonts w:hint="eastAsia"/>
        </w:rPr>
        <w:t>引言</w:t>
      </w:r>
    </w:p>
    <w:p w:rsidR="00B75DA5" w:rsidRPr="00D26CC8" w:rsidRDefault="00B75DA5" w:rsidP="00D26CC8">
      <w:pPr>
        <w:pStyle w:val="a8"/>
        <w:widowControl/>
        <w:ind w:firstLineChars="200" w:firstLine="480"/>
        <w:jc w:val="left"/>
      </w:pPr>
      <w:r w:rsidRPr="00D26CC8">
        <w:rPr>
          <w:rFonts w:hint="eastAsia"/>
        </w:rPr>
        <w:t>材料的类型</w:t>
      </w:r>
    </w:p>
    <w:p w:rsidR="00B75DA5" w:rsidRPr="00D26CC8" w:rsidRDefault="00B75DA5" w:rsidP="00D26CC8">
      <w:pPr>
        <w:pStyle w:val="a8"/>
        <w:widowControl/>
        <w:ind w:firstLineChars="200" w:firstLine="480"/>
        <w:jc w:val="left"/>
      </w:pPr>
      <w:r w:rsidRPr="00D26CC8">
        <w:t>第</w:t>
      </w:r>
      <w:r w:rsidRPr="00D26CC8">
        <w:rPr>
          <w:rFonts w:hint="eastAsia"/>
        </w:rPr>
        <w:t>2</w:t>
      </w:r>
      <w:r w:rsidRPr="00D26CC8">
        <w:rPr>
          <w:rFonts w:hint="eastAsia"/>
        </w:rPr>
        <w:t>章</w:t>
      </w:r>
      <w:r w:rsidRPr="00D26CC8">
        <w:rPr>
          <w:rFonts w:hint="eastAsia"/>
        </w:rPr>
        <w:t xml:space="preserve"> </w:t>
      </w:r>
      <w:r w:rsidRPr="00D26CC8">
        <w:rPr>
          <w:rFonts w:hint="eastAsia"/>
        </w:rPr>
        <w:t>晶体结构</w:t>
      </w:r>
    </w:p>
    <w:p w:rsidR="00B75DA5" w:rsidRPr="00D26CC8" w:rsidRDefault="00B75DA5" w:rsidP="00D26CC8">
      <w:pPr>
        <w:pStyle w:val="a8"/>
        <w:widowControl/>
        <w:ind w:firstLineChars="200" w:firstLine="480"/>
        <w:jc w:val="left"/>
      </w:pPr>
      <w:r w:rsidRPr="00D26CC8">
        <w:rPr>
          <w:rFonts w:hint="eastAsia"/>
        </w:rPr>
        <w:t>结晶学基础</w:t>
      </w:r>
      <w:r w:rsidRPr="00D26CC8">
        <w:rPr>
          <w:rFonts w:hint="eastAsia"/>
        </w:rPr>
        <w:t>(</w:t>
      </w:r>
      <w:r w:rsidRPr="00D26CC8">
        <w:rPr>
          <w:rFonts w:hint="eastAsia"/>
        </w:rPr>
        <w:t>空间点阵、结晶学指数</w:t>
      </w:r>
      <w:r w:rsidRPr="00D26CC8">
        <w:t>)</w:t>
      </w:r>
      <w:r w:rsidRPr="00D26CC8">
        <w:rPr>
          <w:rFonts w:hint="eastAsia"/>
        </w:rPr>
        <w:t>、晶体中质点间的结合力与结合能、晶体中质点的堆积、单质晶体结构、无机化合物晶体结构、硅酸盐晶体结构</w:t>
      </w:r>
    </w:p>
    <w:p w:rsidR="00B75DA5" w:rsidRPr="00D26CC8" w:rsidRDefault="00B75DA5" w:rsidP="00D26CC8">
      <w:pPr>
        <w:pStyle w:val="a8"/>
        <w:widowControl/>
        <w:ind w:firstLineChars="200" w:firstLine="480"/>
        <w:jc w:val="left"/>
      </w:pPr>
      <w:r w:rsidRPr="00D26CC8">
        <w:t>第</w:t>
      </w:r>
      <w:r w:rsidRPr="00D26CC8">
        <w:rPr>
          <w:rFonts w:hint="eastAsia"/>
        </w:rPr>
        <w:t>3</w:t>
      </w:r>
      <w:r w:rsidRPr="00D26CC8">
        <w:rPr>
          <w:rFonts w:hint="eastAsia"/>
        </w:rPr>
        <w:t>章</w:t>
      </w:r>
      <w:r w:rsidRPr="00D26CC8">
        <w:rPr>
          <w:rFonts w:hint="eastAsia"/>
        </w:rPr>
        <w:t xml:space="preserve"> </w:t>
      </w:r>
      <w:r w:rsidRPr="00D26CC8">
        <w:rPr>
          <w:rFonts w:hint="eastAsia"/>
        </w:rPr>
        <w:t>晶体结构缺陷</w:t>
      </w:r>
    </w:p>
    <w:p w:rsidR="00B75DA5" w:rsidRPr="00D26CC8" w:rsidRDefault="00B75DA5" w:rsidP="00D26CC8">
      <w:pPr>
        <w:pStyle w:val="a8"/>
        <w:widowControl/>
        <w:ind w:firstLineChars="200" w:firstLine="480"/>
        <w:jc w:val="left"/>
      </w:pPr>
      <w:r w:rsidRPr="00D26CC8">
        <w:t>晶体结构缺陷的类型</w:t>
      </w:r>
      <w:r w:rsidRPr="00D26CC8">
        <w:rPr>
          <w:rFonts w:hint="eastAsia"/>
        </w:rPr>
        <w:t>、点缺陷</w:t>
      </w:r>
      <w:r w:rsidRPr="00D26CC8">
        <w:rPr>
          <w:rFonts w:hint="eastAsia"/>
        </w:rPr>
        <w:t>(</w:t>
      </w:r>
      <w:r w:rsidRPr="00D26CC8">
        <w:rPr>
          <w:rFonts w:hint="eastAsia"/>
        </w:rPr>
        <w:t>点缺陷符号、缺陷反应表示法、热缺陷浓度的计算</w:t>
      </w:r>
      <w:r w:rsidRPr="00D26CC8">
        <w:t>)</w:t>
      </w:r>
      <w:r w:rsidRPr="00D26CC8">
        <w:rPr>
          <w:rFonts w:hint="eastAsia"/>
        </w:rPr>
        <w:t>、线缺陷</w:t>
      </w:r>
      <w:r w:rsidRPr="00D26CC8">
        <w:rPr>
          <w:rFonts w:hint="eastAsia"/>
        </w:rPr>
        <w:t>(</w:t>
      </w:r>
      <w:r w:rsidRPr="00D26CC8">
        <w:rPr>
          <w:rFonts w:hint="eastAsia"/>
        </w:rPr>
        <w:t>位错的类型及伯格斯矢量</w:t>
      </w:r>
      <w:r w:rsidRPr="00D26CC8">
        <w:t>)</w:t>
      </w:r>
      <w:r w:rsidRPr="00D26CC8">
        <w:rPr>
          <w:rFonts w:hint="eastAsia"/>
        </w:rPr>
        <w:t>、固溶体、非化学计量化合物</w:t>
      </w:r>
    </w:p>
    <w:p w:rsidR="00B75DA5" w:rsidRPr="00D26CC8" w:rsidRDefault="00B75DA5" w:rsidP="00D26CC8">
      <w:pPr>
        <w:pStyle w:val="a8"/>
        <w:widowControl/>
        <w:ind w:firstLineChars="200" w:firstLine="480"/>
        <w:jc w:val="left"/>
      </w:pPr>
      <w:r w:rsidRPr="00D26CC8">
        <w:t>第</w:t>
      </w:r>
      <w:r w:rsidRPr="00D26CC8">
        <w:t>4</w:t>
      </w:r>
      <w:r w:rsidRPr="00D26CC8">
        <w:rPr>
          <w:rFonts w:hint="eastAsia"/>
        </w:rPr>
        <w:t>章</w:t>
      </w:r>
      <w:r w:rsidRPr="00D26CC8">
        <w:rPr>
          <w:rFonts w:hint="eastAsia"/>
        </w:rPr>
        <w:t xml:space="preserve"> </w:t>
      </w:r>
      <w:r w:rsidRPr="00D26CC8">
        <w:rPr>
          <w:rFonts w:hint="eastAsia"/>
        </w:rPr>
        <w:t>非晶体结构与性质</w:t>
      </w:r>
    </w:p>
    <w:p w:rsidR="00B75DA5" w:rsidRPr="00D26CC8" w:rsidRDefault="00B75DA5" w:rsidP="00D26CC8">
      <w:pPr>
        <w:pStyle w:val="a8"/>
        <w:widowControl/>
        <w:ind w:firstLineChars="200" w:firstLine="480"/>
        <w:jc w:val="left"/>
      </w:pPr>
      <w:r w:rsidRPr="00D26CC8">
        <w:rPr>
          <w:rFonts w:hint="eastAsia"/>
        </w:rPr>
        <w:t>熔体的结构、熔体的性质、常见玻璃类型</w:t>
      </w:r>
    </w:p>
    <w:p w:rsidR="00B75DA5" w:rsidRPr="00D26CC8" w:rsidRDefault="00B75DA5" w:rsidP="00D26CC8">
      <w:pPr>
        <w:pStyle w:val="a8"/>
        <w:widowControl/>
        <w:ind w:firstLineChars="200" w:firstLine="480"/>
        <w:jc w:val="left"/>
      </w:pPr>
      <w:r w:rsidRPr="00D26CC8">
        <w:t>第</w:t>
      </w:r>
      <w:r w:rsidRPr="00D26CC8">
        <w:rPr>
          <w:rFonts w:hint="eastAsia"/>
        </w:rPr>
        <w:t>5</w:t>
      </w:r>
      <w:r w:rsidRPr="00D26CC8">
        <w:rPr>
          <w:rFonts w:hint="eastAsia"/>
        </w:rPr>
        <w:t>章</w:t>
      </w:r>
      <w:r w:rsidRPr="00D26CC8">
        <w:rPr>
          <w:rFonts w:hint="eastAsia"/>
        </w:rPr>
        <w:t xml:space="preserve"> </w:t>
      </w:r>
      <w:r w:rsidRPr="00D26CC8">
        <w:rPr>
          <w:rFonts w:hint="eastAsia"/>
        </w:rPr>
        <w:t>表面结构与性质</w:t>
      </w:r>
    </w:p>
    <w:p w:rsidR="00B75DA5" w:rsidRPr="00D26CC8" w:rsidRDefault="00B75DA5" w:rsidP="00D26CC8">
      <w:pPr>
        <w:pStyle w:val="a8"/>
        <w:widowControl/>
        <w:ind w:firstLineChars="200" w:firstLine="480"/>
        <w:jc w:val="left"/>
      </w:pPr>
      <w:r w:rsidRPr="00D26CC8">
        <w:t>润湿与粘附</w:t>
      </w:r>
    </w:p>
    <w:p w:rsidR="00B75DA5" w:rsidRPr="00D26CC8" w:rsidRDefault="00B75DA5" w:rsidP="00D26CC8">
      <w:pPr>
        <w:pStyle w:val="a8"/>
        <w:widowControl/>
        <w:ind w:firstLineChars="200" w:firstLine="480"/>
        <w:jc w:val="left"/>
      </w:pPr>
      <w:r w:rsidRPr="00D26CC8">
        <w:t>第</w:t>
      </w:r>
      <w:r w:rsidRPr="00D26CC8">
        <w:rPr>
          <w:rFonts w:hint="eastAsia"/>
        </w:rPr>
        <w:t>6</w:t>
      </w:r>
      <w:r w:rsidRPr="00D26CC8">
        <w:rPr>
          <w:rFonts w:hint="eastAsia"/>
        </w:rPr>
        <w:t>章</w:t>
      </w:r>
      <w:r w:rsidRPr="00D26CC8">
        <w:rPr>
          <w:rFonts w:hint="eastAsia"/>
        </w:rPr>
        <w:t xml:space="preserve"> </w:t>
      </w:r>
      <w:r w:rsidRPr="00D26CC8">
        <w:rPr>
          <w:rFonts w:hint="eastAsia"/>
        </w:rPr>
        <w:t>相平衡与相图</w:t>
      </w:r>
    </w:p>
    <w:p w:rsidR="00B75DA5" w:rsidRPr="00D26CC8" w:rsidRDefault="006D1A4E" w:rsidP="00D26CC8">
      <w:pPr>
        <w:pStyle w:val="a8"/>
        <w:widowControl/>
        <w:ind w:firstLineChars="200" w:firstLine="480"/>
        <w:jc w:val="left"/>
      </w:pPr>
      <w:r w:rsidRPr="00D26CC8">
        <w:rPr>
          <w:rFonts w:hint="eastAsia"/>
        </w:rPr>
        <w:t>相平衡及其研究方法、单元系统相图、二元系统相图、三元系统相图</w:t>
      </w:r>
    </w:p>
    <w:p w:rsidR="006D1A4E" w:rsidRPr="00D26CC8" w:rsidRDefault="006D1A4E" w:rsidP="00D26CC8">
      <w:pPr>
        <w:pStyle w:val="a8"/>
        <w:widowControl/>
        <w:ind w:firstLineChars="200" w:firstLine="480"/>
        <w:jc w:val="left"/>
      </w:pPr>
      <w:r w:rsidRPr="00D26CC8">
        <w:t>第</w:t>
      </w:r>
      <w:r w:rsidRPr="00D26CC8">
        <w:rPr>
          <w:rFonts w:hint="eastAsia"/>
        </w:rPr>
        <w:t>7</w:t>
      </w:r>
      <w:r w:rsidRPr="00D26CC8">
        <w:rPr>
          <w:rFonts w:hint="eastAsia"/>
        </w:rPr>
        <w:t>章</w:t>
      </w:r>
      <w:r w:rsidRPr="00D26CC8">
        <w:rPr>
          <w:rFonts w:hint="eastAsia"/>
        </w:rPr>
        <w:t xml:space="preserve"> </w:t>
      </w:r>
      <w:r w:rsidRPr="00D26CC8">
        <w:rPr>
          <w:rFonts w:hint="eastAsia"/>
        </w:rPr>
        <w:t>扩散</w:t>
      </w:r>
    </w:p>
    <w:p w:rsidR="006D1A4E" w:rsidRPr="00D26CC8" w:rsidRDefault="006D1A4E" w:rsidP="00D26CC8">
      <w:pPr>
        <w:pStyle w:val="a8"/>
        <w:widowControl/>
        <w:ind w:firstLineChars="200" w:firstLine="480"/>
        <w:jc w:val="left"/>
      </w:pPr>
      <w:r w:rsidRPr="00D26CC8">
        <w:rPr>
          <w:rFonts w:hint="eastAsia"/>
        </w:rPr>
        <w:t>扩散动力学、菲克定律的应用、影响扩散的因素</w:t>
      </w:r>
    </w:p>
    <w:p w:rsidR="003117B9" w:rsidRPr="00D26CC8" w:rsidRDefault="003117B9" w:rsidP="00D26CC8">
      <w:pPr>
        <w:pStyle w:val="a8"/>
        <w:widowControl/>
        <w:ind w:firstLineChars="200" w:firstLine="480"/>
        <w:jc w:val="left"/>
      </w:pPr>
      <w:r w:rsidRPr="00D26CC8">
        <w:t>第</w:t>
      </w:r>
      <w:r w:rsidRPr="00D26CC8">
        <w:rPr>
          <w:rFonts w:hint="eastAsia"/>
        </w:rPr>
        <w:t>9</w:t>
      </w:r>
      <w:r w:rsidRPr="00D26CC8">
        <w:rPr>
          <w:rFonts w:hint="eastAsia"/>
        </w:rPr>
        <w:t>章</w:t>
      </w:r>
      <w:r w:rsidRPr="00D26CC8">
        <w:rPr>
          <w:rFonts w:hint="eastAsia"/>
        </w:rPr>
        <w:t xml:space="preserve"> </w:t>
      </w:r>
      <w:r w:rsidRPr="00D26CC8">
        <w:rPr>
          <w:rFonts w:hint="eastAsia"/>
        </w:rPr>
        <w:t>材料制备中的固态反应</w:t>
      </w:r>
    </w:p>
    <w:p w:rsidR="003117B9" w:rsidRPr="00D26CC8" w:rsidRDefault="003117B9" w:rsidP="00D26CC8">
      <w:pPr>
        <w:pStyle w:val="a8"/>
        <w:widowControl/>
        <w:ind w:firstLineChars="200" w:firstLine="480"/>
        <w:jc w:val="left"/>
      </w:pPr>
      <w:r w:rsidRPr="00D26CC8">
        <w:rPr>
          <w:rFonts w:hint="eastAsia"/>
        </w:rPr>
        <w:t>固相反应的分类与特征、固相反应机理和动力学、影响固相反应因素</w:t>
      </w:r>
    </w:p>
    <w:p w:rsidR="003117B9" w:rsidRPr="00D26CC8" w:rsidRDefault="003117B9" w:rsidP="00D26CC8">
      <w:pPr>
        <w:pStyle w:val="a8"/>
        <w:widowControl/>
        <w:ind w:firstLineChars="200" w:firstLine="480"/>
        <w:jc w:val="left"/>
      </w:pPr>
      <w:r w:rsidRPr="00D26CC8">
        <w:t>第</w:t>
      </w:r>
      <w:r w:rsidRPr="00D26CC8">
        <w:rPr>
          <w:rFonts w:hint="eastAsia"/>
        </w:rPr>
        <w:t>1</w:t>
      </w:r>
      <w:r w:rsidRPr="00D26CC8">
        <w:t>0</w:t>
      </w:r>
      <w:r w:rsidRPr="00D26CC8">
        <w:t>章</w:t>
      </w:r>
      <w:r w:rsidRPr="00D26CC8">
        <w:rPr>
          <w:rFonts w:hint="eastAsia"/>
        </w:rPr>
        <w:t xml:space="preserve"> </w:t>
      </w:r>
      <w:r w:rsidRPr="00D26CC8">
        <w:rPr>
          <w:rFonts w:hint="eastAsia"/>
        </w:rPr>
        <w:t>烧结</w:t>
      </w:r>
    </w:p>
    <w:p w:rsidR="003117B9" w:rsidRDefault="003117B9" w:rsidP="00D26CC8">
      <w:pPr>
        <w:pStyle w:val="a8"/>
        <w:widowControl/>
        <w:ind w:firstLineChars="200" w:firstLine="480"/>
        <w:jc w:val="left"/>
      </w:pPr>
      <w:r w:rsidRPr="00D26CC8">
        <w:rPr>
          <w:rFonts w:hint="eastAsia"/>
        </w:rPr>
        <w:t>烧结的基本类型、烧结过程及机理、再结晶和晶粒长大、影响烧结的因素</w:t>
      </w:r>
    </w:p>
    <w:p w:rsidR="00D26CC8" w:rsidRDefault="00D26CC8" w:rsidP="00D26CC8">
      <w:pPr>
        <w:pStyle w:val="a8"/>
        <w:widowControl/>
        <w:ind w:firstLineChars="200" w:firstLine="480"/>
        <w:jc w:val="left"/>
      </w:pPr>
    </w:p>
    <w:p w:rsidR="00D26CC8" w:rsidRDefault="00D26CC8" w:rsidP="00D26CC8">
      <w:pPr>
        <w:pStyle w:val="a8"/>
        <w:widowControl/>
        <w:ind w:firstLineChars="200" w:firstLine="482"/>
        <w:jc w:val="left"/>
      </w:pPr>
      <w:r w:rsidRPr="00D26CC8">
        <w:rPr>
          <w:rFonts w:hint="eastAsia"/>
          <w:b/>
        </w:rPr>
        <w:t>指定教材：</w:t>
      </w:r>
      <w:r w:rsidRPr="00D26CC8">
        <w:rPr>
          <w:rFonts w:hint="eastAsia"/>
        </w:rPr>
        <w:t>《材料科学基础》</w:t>
      </w:r>
      <w:r w:rsidRPr="00D26CC8">
        <w:rPr>
          <w:rFonts w:hint="eastAsia"/>
        </w:rPr>
        <w:t>(</w:t>
      </w:r>
      <w:r w:rsidRPr="00D26CC8">
        <w:rPr>
          <w:rFonts w:hint="eastAsia"/>
        </w:rPr>
        <w:t>第</w:t>
      </w:r>
      <w:r w:rsidRPr="00D26CC8">
        <w:rPr>
          <w:rFonts w:hint="eastAsia"/>
        </w:rPr>
        <w:t>2</w:t>
      </w:r>
      <w:r w:rsidRPr="00D26CC8">
        <w:rPr>
          <w:rFonts w:hint="eastAsia"/>
        </w:rPr>
        <w:t>版</w:t>
      </w:r>
      <w:r w:rsidRPr="00D26CC8">
        <w:t>)</w:t>
      </w:r>
      <w:r w:rsidRPr="00D26CC8">
        <w:rPr>
          <w:rFonts w:hint="eastAsia"/>
        </w:rPr>
        <w:t>，张联盟</w:t>
      </w:r>
      <w:r w:rsidRPr="00D26CC8">
        <w:rPr>
          <w:rFonts w:hint="eastAsia"/>
        </w:rPr>
        <w:t xml:space="preserve"> </w:t>
      </w:r>
      <w:r w:rsidRPr="00D26CC8">
        <w:rPr>
          <w:rFonts w:hint="eastAsia"/>
        </w:rPr>
        <w:t>黄学辉</w:t>
      </w:r>
      <w:r w:rsidRPr="00D26CC8">
        <w:rPr>
          <w:rFonts w:hint="eastAsia"/>
        </w:rPr>
        <w:t xml:space="preserve"> </w:t>
      </w:r>
      <w:r w:rsidRPr="00D26CC8">
        <w:rPr>
          <w:rFonts w:hint="eastAsia"/>
        </w:rPr>
        <w:t>宋晓岚</w:t>
      </w:r>
      <w:r w:rsidRPr="00D26CC8">
        <w:rPr>
          <w:rFonts w:hint="eastAsia"/>
        </w:rPr>
        <w:t xml:space="preserve"> </w:t>
      </w:r>
      <w:r w:rsidRPr="00D26CC8">
        <w:rPr>
          <w:rFonts w:hint="eastAsia"/>
        </w:rPr>
        <w:t>编，武汉理工大学出版社</w:t>
      </w:r>
    </w:p>
    <w:p w:rsidR="00F26AF4" w:rsidRDefault="00F26AF4" w:rsidP="00F26AF4">
      <w:pPr>
        <w:pStyle w:val="a8"/>
        <w:widowControl/>
        <w:jc w:val="left"/>
      </w:pPr>
    </w:p>
    <w:p w:rsidR="00F26AF4" w:rsidRPr="00F779F4" w:rsidRDefault="00F26AF4" w:rsidP="00F779F4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779F4">
        <w:rPr>
          <w:rFonts w:ascii="Times New Roman" w:hAnsi="Times New Roman" w:cs="Times New Roman" w:hint="eastAsia"/>
          <w:b/>
          <w:color w:val="000000"/>
          <w:sz w:val="28"/>
          <w:szCs w:val="28"/>
        </w:rPr>
        <w:t xml:space="preserve">3. </w:t>
      </w:r>
      <w:r w:rsidRPr="00F779F4">
        <w:rPr>
          <w:rFonts w:ascii="Times New Roman" w:hAnsi="Times New Roman" w:cs="Times New Roman" w:hint="eastAsia"/>
          <w:b/>
          <w:color w:val="000000"/>
          <w:sz w:val="28"/>
          <w:szCs w:val="28"/>
        </w:rPr>
        <w:t>《高分子物理》模块</w:t>
      </w:r>
    </w:p>
    <w:p w:rsidR="00F26AF4" w:rsidRPr="00F26AF4" w:rsidRDefault="00F26AF4" w:rsidP="00F26AF4">
      <w:pPr>
        <w:pStyle w:val="a8"/>
        <w:widowControl/>
        <w:jc w:val="left"/>
        <w:rPr>
          <w:color w:val="000000"/>
        </w:rPr>
      </w:pPr>
      <w:r>
        <w:rPr>
          <w:rFonts w:hint="eastAsia"/>
          <w:color w:val="000000"/>
        </w:rPr>
        <w:t>第一章</w:t>
      </w:r>
      <w:r>
        <w:rPr>
          <w:rFonts w:hint="eastAsia"/>
          <w:color w:val="000000"/>
        </w:rPr>
        <w:t xml:space="preserve"> </w:t>
      </w:r>
      <w:r w:rsidRPr="00F26AF4">
        <w:rPr>
          <w:rFonts w:hint="eastAsia"/>
          <w:color w:val="000000"/>
        </w:rPr>
        <w:t>高分子链的结构</w:t>
      </w:r>
      <w:r w:rsidRPr="00F26AF4">
        <w:rPr>
          <w:color w:val="000000"/>
        </w:rPr>
        <w:t xml:space="preserve"> </w:t>
      </w:r>
    </w:p>
    <w:p w:rsidR="00F26AF4" w:rsidRPr="00F26AF4" w:rsidRDefault="00F26AF4" w:rsidP="001D1D59">
      <w:pPr>
        <w:pStyle w:val="a8"/>
        <w:widowControl/>
        <w:numPr>
          <w:ilvl w:val="0"/>
          <w:numId w:val="11"/>
        </w:numPr>
        <w:jc w:val="left"/>
        <w:rPr>
          <w:color w:val="000000"/>
        </w:rPr>
      </w:pPr>
      <w:r w:rsidRPr="00F26AF4">
        <w:rPr>
          <w:color w:val="000000"/>
        </w:rPr>
        <w:t>高分子的分子内原子间与分子间的相互作用，键合力、范德华力和氢键，内聚能密度。</w:t>
      </w:r>
      <w:r w:rsidRPr="00F26AF4">
        <w:rPr>
          <w:color w:val="000000"/>
        </w:rPr>
        <w:t xml:space="preserve"> </w:t>
      </w:r>
    </w:p>
    <w:p w:rsidR="00F26AF4" w:rsidRPr="00F26AF4" w:rsidRDefault="00F26AF4" w:rsidP="001D1D59">
      <w:pPr>
        <w:pStyle w:val="a8"/>
        <w:widowControl/>
        <w:numPr>
          <w:ilvl w:val="0"/>
          <w:numId w:val="11"/>
        </w:numPr>
        <w:jc w:val="left"/>
        <w:rPr>
          <w:color w:val="000000"/>
        </w:rPr>
      </w:pPr>
      <w:r w:rsidRPr="00F26AF4">
        <w:rPr>
          <w:color w:val="000000"/>
        </w:rPr>
        <w:t>高分子链的近程结构，高分子链的键接方式，支化和交联，高分子链的构型，端基。</w:t>
      </w:r>
      <w:r w:rsidRPr="00F26AF4">
        <w:rPr>
          <w:color w:val="000000"/>
        </w:rPr>
        <w:t xml:space="preserve"> </w:t>
      </w:r>
    </w:p>
    <w:p w:rsidR="00F26AF4" w:rsidRPr="00F26AF4" w:rsidRDefault="00F26AF4" w:rsidP="001D1D59">
      <w:pPr>
        <w:pStyle w:val="a8"/>
        <w:widowControl/>
        <w:numPr>
          <w:ilvl w:val="0"/>
          <w:numId w:val="11"/>
        </w:numPr>
        <w:jc w:val="left"/>
        <w:rPr>
          <w:color w:val="000000"/>
        </w:rPr>
      </w:pPr>
      <w:r w:rsidRPr="00F26AF4">
        <w:rPr>
          <w:color w:val="000000"/>
        </w:rPr>
        <w:t>高分子链的远程结构和高分子链的柔顺性，高分子中单键的内旋转与柔性，高分子链柔性的表征，高分子链柔性与结构的关系，高分子链的统计构象及其定量公式。</w:t>
      </w:r>
    </w:p>
    <w:p w:rsidR="00F26AF4" w:rsidRPr="00F26AF4" w:rsidRDefault="00F26AF4" w:rsidP="00F26AF4">
      <w:pPr>
        <w:pStyle w:val="a8"/>
        <w:widowControl/>
        <w:jc w:val="left"/>
        <w:rPr>
          <w:color w:val="000000"/>
        </w:rPr>
      </w:pPr>
      <w:r>
        <w:rPr>
          <w:rFonts w:hint="eastAsia"/>
          <w:color w:val="000000"/>
        </w:rPr>
        <w:t>第二章</w:t>
      </w:r>
      <w:r>
        <w:rPr>
          <w:rFonts w:hint="eastAsia"/>
          <w:color w:val="000000"/>
        </w:rPr>
        <w:t xml:space="preserve"> </w:t>
      </w:r>
      <w:r w:rsidRPr="00F26AF4">
        <w:rPr>
          <w:rFonts w:hint="eastAsia"/>
          <w:color w:val="000000"/>
        </w:rPr>
        <w:t>高分子的聚集态结构</w:t>
      </w:r>
      <w:r w:rsidRPr="00F26AF4">
        <w:rPr>
          <w:color w:val="000000"/>
        </w:rPr>
        <w:t xml:space="preserve"> </w:t>
      </w:r>
    </w:p>
    <w:p w:rsidR="00F26AF4" w:rsidRPr="00F26AF4" w:rsidRDefault="00F26AF4" w:rsidP="001D1D59">
      <w:pPr>
        <w:pStyle w:val="a8"/>
        <w:widowControl/>
        <w:numPr>
          <w:ilvl w:val="0"/>
          <w:numId w:val="12"/>
        </w:numPr>
        <w:jc w:val="left"/>
        <w:rPr>
          <w:color w:val="000000"/>
        </w:rPr>
      </w:pPr>
      <w:r w:rsidRPr="00F26AF4">
        <w:rPr>
          <w:color w:val="000000"/>
        </w:rPr>
        <w:t>高聚物的结晶结构与结晶形态，部分结晶高聚物的结构模型和结晶度。</w:t>
      </w:r>
      <w:r w:rsidRPr="00F26AF4">
        <w:rPr>
          <w:color w:val="000000"/>
        </w:rPr>
        <w:t xml:space="preserve"> </w:t>
      </w:r>
    </w:p>
    <w:p w:rsidR="00F26AF4" w:rsidRPr="00F26AF4" w:rsidRDefault="00F26AF4" w:rsidP="001D1D59">
      <w:pPr>
        <w:pStyle w:val="a8"/>
        <w:widowControl/>
        <w:numPr>
          <w:ilvl w:val="0"/>
          <w:numId w:val="12"/>
        </w:numPr>
        <w:jc w:val="left"/>
        <w:rPr>
          <w:color w:val="000000"/>
        </w:rPr>
      </w:pPr>
      <w:r w:rsidRPr="00F26AF4">
        <w:rPr>
          <w:color w:val="000000"/>
        </w:rPr>
        <w:t>高取物的结晶过程与结晶速率，结晶能力与结构的关系，影响结晶过程的因素。</w:t>
      </w:r>
      <w:r w:rsidRPr="00F26AF4">
        <w:rPr>
          <w:color w:val="000000"/>
        </w:rPr>
        <w:t xml:space="preserve"> </w:t>
      </w:r>
    </w:p>
    <w:p w:rsidR="00F26AF4" w:rsidRPr="00F26AF4" w:rsidRDefault="00F26AF4" w:rsidP="001D1D59">
      <w:pPr>
        <w:pStyle w:val="a8"/>
        <w:widowControl/>
        <w:numPr>
          <w:ilvl w:val="0"/>
          <w:numId w:val="12"/>
        </w:numPr>
        <w:jc w:val="left"/>
        <w:rPr>
          <w:color w:val="000000"/>
        </w:rPr>
      </w:pPr>
      <w:r w:rsidRPr="00F26AF4">
        <w:rPr>
          <w:color w:val="000000"/>
        </w:rPr>
        <w:t>结晶高聚物</w:t>
      </w:r>
      <w:proofErr w:type="gramStart"/>
      <w:r w:rsidRPr="00F26AF4">
        <w:rPr>
          <w:color w:val="000000"/>
        </w:rPr>
        <w:t>的熔限与</w:t>
      </w:r>
      <w:proofErr w:type="gramEnd"/>
      <w:r w:rsidRPr="00F26AF4">
        <w:rPr>
          <w:color w:val="000000"/>
        </w:rPr>
        <w:t>熔点，影响高聚物熔点的因素。</w:t>
      </w:r>
      <w:r w:rsidRPr="00F26AF4">
        <w:rPr>
          <w:color w:val="000000"/>
        </w:rPr>
        <w:t xml:space="preserve"> </w:t>
      </w:r>
    </w:p>
    <w:p w:rsidR="00F26AF4" w:rsidRPr="00F26AF4" w:rsidRDefault="00F26AF4" w:rsidP="001D1D59">
      <w:pPr>
        <w:pStyle w:val="a8"/>
        <w:widowControl/>
        <w:numPr>
          <w:ilvl w:val="0"/>
          <w:numId w:val="12"/>
        </w:numPr>
        <w:jc w:val="left"/>
        <w:rPr>
          <w:color w:val="000000"/>
        </w:rPr>
      </w:pPr>
      <w:r w:rsidRPr="00F26AF4">
        <w:rPr>
          <w:color w:val="000000"/>
        </w:rPr>
        <w:t>高聚物的取向单元，取向方式和取向高聚物的特点，取向度。</w:t>
      </w:r>
      <w:r w:rsidRPr="00F26AF4">
        <w:rPr>
          <w:color w:val="000000"/>
        </w:rPr>
        <w:t xml:space="preserve"> </w:t>
      </w:r>
    </w:p>
    <w:p w:rsidR="00F26AF4" w:rsidRPr="00F26AF4" w:rsidRDefault="00F26AF4" w:rsidP="001D1D59">
      <w:pPr>
        <w:pStyle w:val="a8"/>
        <w:widowControl/>
        <w:numPr>
          <w:ilvl w:val="0"/>
          <w:numId w:val="12"/>
        </w:numPr>
        <w:jc w:val="left"/>
        <w:rPr>
          <w:color w:val="000000"/>
        </w:rPr>
      </w:pPr>
      <w:r w:rsidRPr="00F26AF4">
        <w:rPr>
          <w:color w:val="000000"/>
        </w:rPr>
        <w:t>高聚物的液晶结构与特性，品种及应用。</w:t>
      </w:r>
      <w:r w:rsidRPr="00F26AF4">
        <w:rPr>
          <w:color w:val="000000"/>
        </w:rPr>
        <w:t xml:space="preserve"> </w:t>
      </w:r>
    </w:p>
    <w:p w:rsidR="00F26AF4" w:rsidRPr="00F26AF4" w:rsidRDefault="00F26AF4" w:rsidP="001D1D59">
      <w:pPr>
        <w:pStyle w:val="a8"/>
        <w:widowControl/>
        <w:numPr>
          <w:ilvl w:val="0"/>
          <w:numId w:val="12"/>
        </w:numPr>
        <w:jc w:val="left"/>
        <w:rPr>
          <w:color w:val="000000"/>
        </w:rPr>
      </w:pPr>
      <w:r w:rsidRPr="00F26AF4">
        <w:rPr>
          <w:color w:val="000000"/>
        </w:rPr>
        <w:t>共混高聚物的组份与特点。</w:t>
      </w:r>
      <w:r w:rsidRPr="00F26AF4">
        <w:rPr>
          <w:color w:val="000000"/>
        </w:rPr>
        <w:t xml:space="preserve"> </w:t>
      </w:r>
    </w:p>
    <w:p w:rsidR="00F26AF4" w:rsidRPr="00F26AF4" w:rsidRDefault="00F26AF4" w:rsidP="00F26AF4">
      <w:pPr>
        <w:pStyle w:val="a8"/>
        <w:widowControl/>
        <w:jc w:val="left"/>
        <w:rPr>
          <w:color w:val="000000"/>
        </w:rPr>
      </w:pPr>
      <w:r>
        <w:rPr>
          <w:rFonts w:hint="eastAsia"/>
          <w:color w:val="000000"/>
        </w:rPr>
        <w:lastRenderedPageBreak/>
        <w:t>第三章</w:t>
      </w:r>
      <w:r>
        <w:rPr>
          <w:rFonts w:hint="eastAsia"/>
          <w:color w:val="000000"/>
        </w:rPr>
        <w:t xml:space="preserve"> </w:t>
      </w:r>
      <w:r w:rsidRPr="00F26AF4">
        <w:rPr>
          <w:rFonts w:hint="eastAsia"/>
          <w:color w:val="000000"/>
        </w:rPr>
        <w:t>高聚物的分子运动及力学状态</w:t>
      </w:r>
      <w:r w:rsidRPr="00F26AF4">
        <w:rPr>
          <w:color w:val="000000"/>
        </w:rPr>
        <w:t xml:space="preserve"> </w:t>
      </w:r>
    </w:p>
    <w:p w:rsidR="00F26AF4" w:rsidRPr="00F26AF4" w:rsidRDefault="00F26AF4" w:rsidP="001D1D59">
      <w:pPr>
        <w:pStyle w:val="a8"/>
        <w:widowControl/>
        <w:numPr>
          <w:ilvl w:val="0"/>
          <w:numId w:val="13"/>
        </w:numPr>
        <w:jc w:val="left"/>
        <w:rPr>
          <w:color w:val="000000"/>
        </w:rPr>
      </w:pPr>
      <w:r w:rsidRPr="00F26AF4">
        <w:rPr>
          <w:color w:val="000000"/>
        </w:rPr>
        <w:t>高聚物分子运动的特点，运动单元的多重性，高分子运动的松弛过程。</w:t>
      </w:r>
      <w:r w:rsidRPr="00F26AF4">
        <w:rPr>
          <w:color w:val="000000"/>
        </w:rPr>
        <w:t xml:space="preserve"> </w:t>
      </w:r>
    </w:p>
    <w:p w:rsidR="00F26AF4" w:rsidRPr="00F26AF4" w:rsidRDefault="00F26AF4" w:rsidP="001D1D59">
      <w:pPr>
        <w:pStyle w:val="a8"/>
        <w:widowControl/>
        <w:numPr>
          <w:ilvl w:val="0"/>
          <w:numId w:val="13"/>
        </w:numPr>
        <w:jc w:val="left"/>
        <w:rPr>
          <w:color w:val="000000"/>
        </w:rPr>
      </w:pPr>
      <w:r w:rsidRPr="00F26AF4">
        <w:rPr>
          <w:color w:val="000000"/>
        </w:rPr>
        <w:t>线型非晶态高物、结晶高聚物、体型高聚物的力学状态。</w:t>
      </w:r>
      <w:r w:rsidRPr="00F26AF4">
        <w:rPr>
          <w:color w:val="000000"/>
        </w:rPr>
        <w:t xml:space="preserve"> </w:t>
      </w:r>
    </w:p>
    <w:p w:rsidR="00F26AF4" w:rsidRPr="00F26AF4" w:rsidRDefault="00F26AF4" w:rsidP="001D1D59">
      <w:pPr>
        <w:pStyle w:val="a8"/>
        <w:widowControl/>
        <w:numPr>
          <w:ilvl w:val="0"/>
          <w:numId w:val="13"/>
        </w:numPr>
        <w:jc w:val="left"/>
        <w:rPr>
          <w:color w:val="000000"/>
        </w:rPr>
      </w:pPr>
      <w:r w:rsidRPr="00F26AF4">
        <w:rPr>
          <w:color w:val="000000"/>
        </w:rPr>
        <w:t>高聚物的玻璃化转变，玻璃化温度，影响玻璃化温度的因素。</w:t>
      </w:r>
      <w:r w:rsidRPr="00F26AF4">
        <w:rPr>
          <w:color w:val="000000"/>
        </w:rPr>
        <w:t xml:space="preserve"> </w:t>
      </w:r>
    </w:p>
    <w:p w:rsidR="00F26AF4" w:rsidRPr="00F26AF4" w:rsidRDefault="00F26AF4" w:rsidP="001D1D59">
      <w:pPr>
        <w:pStyle w:val="a8"/>
        <w:widowControl/>
        <w:numPr>
          <w:ilvl w:val="0"/>
          <w:numId w:val="13"/>
        </w:numPr>
        <w:jc w:val="left"/>
        <w:rPr>
          <w:color w:val="000000"/>
        </w:rPr>
      </w:pPr>
      <w:r w:rsidRPr="00F26AF4">
        <w:rPr>
          <w:color w:val="000000"/>
        </w:rPr>
        <w:t>高聚物的流动机理及</w:t>
      </w:r>
      <w:proofErr w:type="gramStart"/>
      <w:r w:rsidRPr="00F26AF4">
        <w:rPr>
          <w:color w:val="000000"/>
        </w:rPr>
        <w:t>高聚物向粘流态</w:t>
      </w:r>
      <w:proofErr w:type="gramEnd"/>
      <w:r w:rsidRPr="00F26AF4">
        <w:rPr>
          <w:color w:val="000000"/>
        </w:rPr>
        <w:t>转变。</w:t>
      </w:r>
      <w:r w:rsidRPr="00F26AF4">
        <w:rPr>
          <w:color w:val="000000"/>
        </w:rPr>
        <w:t xml:space="preserve"> </w:t>
      </w:r>
    </w:p>
    <w:p w:rsidR="00F26AF4" w:rsidRPr="00F26AF4" w:rsidRDefault="00F26AF4" w:rsidP="001D1D59">
      <w:pPr>
        <w:pStyle w:val="a8"/>
        <w:widowControl/>
        <w:numPr>
          <w:ilvl w:val="0"/>
          <w:numId w:val="13"/>
        </w:numPr>
        <w:jc w:val="left"/>
        <w:rPr>
          <w:color w:val="000000"/>
        </w:rPr>
      </w:pPr>
      <w:r w:rsidRPr="00F26AF4">
        <w:rPr>
          <w:color w:val="000000"/>
        </w:rPr>
        <w:t>玻璃态和结晶态高聚物的分子运动。</w:t>
      </w:r>
      <w:r w:rsidRPr="00F26AF4">
        <w:rPr>
          <w:color w:val="000000"/>
        </w:rPr>
        <w:t xml:space="preserve"> </w:t>
      </w:r>
    </w:p>
    <w:p w:rsidR="00F26AF4" w:rsidRPr="00F26AF4" w:rsidRDefault="00F26AF4" w:rsidP="001D1D59">
      <w:pPr>
        <w:pStyle w:val="a8"/>
        <w:widowControl/>
        <w:numPr>
          <w:ilvl w:val="0"/>
          <w:numId w:val="13"/>
        </w:numPr>
        <w:jc w:val="left"/>
        <w:rPr>
          <w:color w:val="000000"/>
        </w:rPr>
      </w:pPr>
      <w:r w:rsidRPr="00F26AF4">
        <w:rPr>
          <w:color w:val="000000"/>
        </w:rPr>
        <w:t>高聚物的耐热性及提高耐热性的途径。</w:t>
      </w:r>
      <w:r w:rsidRPr="00F26AF4">
        <w:rPr>
          <w:color w:val="000000"/>
        </w:rPr>
        <w:t xml:space="preserve"> </w:t>
      </w:r>
    </w:p>
    <w:p w:rsidR="00F26AF4" w:rsidRPr="00F26AF4" w:rsidRDefault="00F26AF4" w:rsidP="00F26AF4">
      <w:pPr>
        <w:pStyle w:val="a8"/>
        <w:widowControl/>
        <w:jc w:val="left"/>
        <w:rPr>
          <w:color w:val="000000"/>
        </w:rPr>
      </w:pPr>
      <w:r>
        <w:rPr>
          <w:rFonts w:hint="eastAsia"/>
          <w:color w:val="000000"/>
        </w:rPr>
        <w:t>第四章</w:t>
      </w:r>
      <w:r>
        <w:rPr>
          <w:rFonts w:hint="eastAsia"/>
          <w:color w:val="000000"/>
        </w:rPr>
        <w:t xml:space="preserve"> </w:t>
      </w:r>
      <w:r w:rsidRPr="00F26AF4">
        <w:rPr>
          <w:rFonts w:hint="eastAsia"/>
          <w:color w:val="000000"/>
        </w:rPr>
        <w:t>高聚物的高弹性和粘弹性</w:t>
      </w:r>
      <w:r w:rsidRPr="00F26AF4">
        <w:rPr>
          <w:color w:val="000000"/>
        </w:rPr>
        <w:t xml:space="preserve"> </w:t>
      </w:r>
    </w:p>
    <w:p w:rsidR="00F26AF4" w:rsidRPr="00F26AF4" w:rsidRDefault="00F26AF4" w:rsidP="001D1D59">
      <w:pPr>
        <w:pStyle w:val="a8"/>
        <w:widowControl/>
        <w:numPr>
          <w:ilvl w:val="0"/>
          <w:numId w:val="15"/>
        </w:numPr>
        <w:jc w:val="left"/>
        <w:rPr>
          <w:color w:val="000000"/>
        </w:rPr>
      </w:pPr>
      <w:r w:rsidRPr="00F26AF4">
        <w:rPr>
          <w:color w:val="000000"/>
        </w:rPr>
        <w:t>描述材料形变性能的基本物理量。</w:t>
      </w:r>
      <w:r w:rsidRPr="00F26AF4">
        <w:rPr>
          <w:color w:val="000000"/>
        </w:rPr>
        <w:t xml:space="preserve"> </w:t>
      </w:r>
    </w:p>
    <w:p w:rsidR="00F26AF4" w:rsidRPr="00F26AF4" w:rsidRDefault="00F26AF4" w:rsidP="001D1D59">
      <w:pPr>
        <w:pStyle w:val="a8"/>
        <w:widowControl/>
        <w:numPr>
          <w:ilvl w:val="0"/>
          <w:numId w:val="15"/>
        </w:numPr>
        <w:jc w:val="left"/>
        <w:rPr>
          <w:color w:val="000000"/>
        </w:rPr>
      </w:pPr>
      <w:r w:rsidRPr="00F26AF4">
        <w:rPr>
          <w:color w:val="000000"/>
        </w:rPr>
        <w:t>高聚物的高弹性的特点与本质，平衡</w:t>
      </w:r>
      <w:proofErr w:type="gramStart"/>
      <w:r w:rsidRPr="00F26AF4">
        <w:rPr>
          <w:color w:val="000000"/>
        </w:rPr>
        <w:t>高弹态的</w:t>
      </w:r>
      <w:proofErr w:type="gramEnd"/>
      <w:r w:rsidRPr="00F26AF4">
        <w:rPr>
          <w:color w:val="000000"/>
        </w:rPr>
        <w:t>热力学分析和统计理论。</w:t>
      </w:r>
      <w:r w:rsidRPr="00F26AF4">
        <w:rPr>
          <w:color w:val="000000"/>
        </w:rPr>
        <w:t xml:space="preserve"> </w:t>
      </w:r>
    </w:p>
    <w:p w:rsidR="00F26AF4" w:rsidRPr="00F26AF4" w:rsidRDefault="00F26AF4" w:rsidP="001D1D59">
      <w:pPr>
        <w:pStyle w:val="a8"/>
        <w:widowControl/>
        <w:numPr>
          <w:ilvl w:val="0"/>
          <w:numId w:val="15"/>
        </w:numPr>
        <w:jc w:val="left"/>
        <w:rPr>
          <w:color w:val="000000"/>
        </w:rPr>
      </w:pPr>
      <w:r w:rsidRPr="00F26AF4">
        <w:rPr>
          <w:color w:val="000000"/>
        </w:rPr>
        <w:t>高聚物的静态粘弹性，蠕变，应力松弛，蠕变和应力松弛的影响因素。</w:t>
      </w:r>
      <w:r w:rsidRPr="00F26AF4">
        <w:rPr>
          <w:color w:val="000000"/>
        </w:rPr>
        <w:t xml:space="preserve"> </w:t>
      </w:r>
    </w:p>
    <w:p w:rsidR="00F26AF4" w:rsidRPr="00F26AF4" w:rsidRDefault="00F26AF4" w:rsidP="001D1D59">
      <w:pPr>
        <w:pStyle w:val="a8"/>
        <w:widowControl/>
        <w:numPr>
          <w:ilvl w:val="0"/>
          <w:numId w:val="15"/>
        </w:numPr>
        <w:jc w:val="left"/>
        <w:rPr>
          <w:color w:val="000000"/>
        </w:rPr>
      </w:pPr>
      <w:r w:rsidRPr="00F26AF4">
        <w:rPr>
          <w:color w:val="000000"/>
        </w:rPr>
        <w:t>高聚物的动态粘弹性，滞后和内耗，动态模量，多重转变，动态力学性能的测试。</w:t>
      </w:r>
      <w:r w:rsidRPr="00F26AF4">
        <w:rPr>
          <w:color w:val="000000"/>
        </w:rPr>
        <w:t xml:space="preserve"> </w:t>
      </w:r>
    </w:p>
    <w:p w:rsidR="00F26AF4" w:rsidRPr="00F26AF4" w:rsidRDefault="00F26AF4" w:rsidP="001D1D59">
      <w:pPr>
        <w:pStyle w:val="a8"/>
        <w:widowControl/>
        <w:numPr>
          <w:ilvl w:val="0"/>
          <w:numId w:val="15"/>
        </w:numPr>
        <w:jc w:val="left"/>
        <w:rPr>
          <w:color w:val="000000"/>
        </w:rPr>
      </w:pPr>
      <w:r w:rsidRPr="00F26AF4">
        <w:rPr>
          <w:color w:val="000000"/>
        </w:rPr>
        <w:t>高聚物粘弹性的理论，玻尔兹曼叠加原理，</w:t>
      </w:r>
      <w:proofErr w:type="gramStart"/>
      <w:r w:rsidRPr="00F26AF4">
        <w:rPr>
          <w:color w:val="000000"/>
        </w:rPr>
        <w:t>时温等效原理</w:t>
      </w:r>
      <w:proofErr w:type="gramEnd"/>
      <w:r w:rsidRPr="00F26AF4">
        <w:rPr>
          <w:color w:val="000000"/>
        </w:rPr>
        <w:t>。</w:t>
      </w:r>
      <w:r w:rsidRPr="00F26AF4">
        <w:rPr>
          <w:color w:val="000000"/>
        </w:rPr>
        <w:t xml:space="preserve"> </w:t>
      </w:r>
    </w:p>
    <w:p w:rsidR="00F26AF4" w:rsidRPr="00F26AF4" w:rsidRDefault="00F26AF4" w:rsidP="00F26AF4">
      <w:pPr>
        <w:pStyle w:val="a8"/>
        <w:widowControl/>
        <w:jc w:val="left"/>
        <w:rPr>
          <w:color w:val="000000"/>
        </w:rPr>
      </w:pPr>
      <w:r>
        <w:rPr>
          <w:rFonts w:hint="eastAsia"/>
          <w:color w:val="000000"/>
        </w:rPr>
        <w:t>第五章</w:t>
      </w:r>
      <w:r>
        <w:rPr>
          <w:rFonts w:hint="eastAsia"/>
          <w:color w:val="000000"/>
        </w:rPr>
        <w:t xml:space="preserve"> </w:t>
      </w:r>
      <w:r w:rsidRPr="00F26AF4">
        <w:rPr>
          <w:rFonts w:hint="eastAsia"/>
          <w:color w:val="000000"/>
        </w:rPr>
        <w:t>高聚物的屈服与断裂</w:t>
      </w:r>
      <w:r w:rsidRPr="00F26AF4">
        <w:rPr>
          <w:color w:val="000000"/>
        </w:rPr>
        <w:t xml:space="preserve"> </w:t>
      </w:r>
    </w:p>
    <w:p w:rsidR="00F26AF4" w:rsidRPr="00F26AF4" w:rsidRDefault="00F26AF4" w:rsidP="001D1D59">
      <w:pPr>
        <w:pStyle w:val="a8"/>
        <w:widowControl/>
        <w:numPr>
          <w:ilvl w:val="0"/>
          <w:numId w:val="16"/>
        </w:numPr>
        <w:jc w:val="left"/>
        <w:rPr>
          <w:color w:val="000000"/>
        </w:rPr>
      </w:pPr>
      <w:r w:rsidRPr="00F26AF4">
        <w:rPr>
          <w:color w:val="000000"/>
        </w:rPr>
        <w:t>高聚物的应力－应变特性。</w:t>
      </w:r>
      <w:r w:rsidRPr="00F26AF4">
        <w:rPr>
          <w:color w:val="000000"/>
        </w:rPr>
        <w:t xml:space="preserve"> </w:t>
      </w:r>
    </w:p>
    <w:p w:rsidR="00F26AF4" w:rsidRPr="00F26AF4" w:rsidRDefault="00F26AF4" w:rsidP="001D1D59">
      <w:pPr>
        <w:pStyle w:val="a8"/>
        <w:widowControl/>
        <w:numPr>
          <w:ilvl w:val="0"/>
          <w:numId w:val="16"/>
        </w:numPr>
        <w:jc w:val="left"/>
        <w:rPr>
          <w:color w:val="000000"/>
        </w:rPr>
      </w:pPr>
      <w:r w:rsidRPr="00F26AF4">
        <w:rPr>
          <w:color w:val="000000"/>
        </w:rPr>
        <w:t>高聚物的屈服与冷拉现象，剪切带。</w:t>
      </w:r>
      <w:r w:rsidRPr="00F26AF4">
        <w:rPr>
          <w:color w:val="000000"/>
        </w:rPr>
        <w:t xml:space="preserve"> </w:t>
      </w:r>
    </w:p>
    <w:p w:rsidR="00F26AF4" w:rsidRPr="00F26AF4" w:rsidRDefault="00F26AF4" w:rsidP="001D1D59">
      <w:pPr>
        <w:pStyle w:val="a8"/>
        <w:widowControl/>
        <w:numPr>
          <w:ilvl w:val="0"/>
          <w:numId w:val="16"/>
        </w:numPr>
        <w:jc w:val="left"/>
        <w:rPr>
          <w:color w:val="000000"/>
        </w:rPr>
      </w:pPr>
      <w:r w:rsidRPr="00F26AF4">
        <w:rPr>
          <w:color w:val="000000"/>
        </w:rPr>
        <w:t>高聚物的银纹现象，银纹与裂纹的区别与联系。</w:t>
      </w:r>
      <w:r w:rsidRPr="00F26AF4">
        <w:rPr>
          <w:color w:val="000000"/>
        </w:rPr>
        <w:t xml:space="preserve"> </w:t>
      </w:r>
    </w:p>
    <w:p w:rsidR="00F26AF4" w:rsidRPr="00F26AF4" w:rsidRDefault="00F26AF4" w:rsidP="001D1D59">
      <w:pPr>
        <w:pStyle w:val="a8"/>
        <w:widowControl/>
        <w:numPr>
          <w:ilvl w:val="0"/>
          <w:numId w:val="16"/>
        </w:numPr>
        <w:jc w:val="left"/>
        <w:rPr>
          <w:color w:val="000000"/>
        </w:rPr>
      </w:pPr>
      <w:r w:rsidRPr="00F26AF4">
        <w:rPr>
          <w:color w:val="000000"/>
        </w:rPr>
        <w:t>高聚物的断裂方式，脆性断裂与韧性断裂，断裂过程与断面形貌。</w:t>
      </w:r>
      <w:r w:rsidRPr="00F26AF4">
        <w:rPr>
          <w:color w:val="000000"/>
        </w:rPr>
        <w:t xml:space="preserve"> </w:t>
      </w:r>
    </w:p>
    <w:p w:rsidR="00F26AF4" w:rsidRPr="00F26AF4" w:rsidRDefault="00F26AF4" w:rsidP="001D1D59">
      <w:pPr>
        <w:pStyle w:val="a8"/>
        <w:widowControl/>
        <w:numPr>
          <w:ilvl w:val="0"/>
          <w:numId w:val="16"/>
        </w:numPr>
        <w:jc w:val="left"/>
        <w:rPr>
          <w:color w:val="000000"/>
        </w:rPr>
      </w:pPr>
      <w:r w:rsidRPr="00F26AF4">
        <w:rPr>
          <w:color w:val="000000"/>
        </w:rPr>
        <w:t>高聚物的断裂的理论强度与实际强度，脆性断裂的破坏准则，能量准则和临界应力强度因子。</w:t>
      </w:r>
      <w:r w:rsidRPr="00F26AF4">
        <w:rPr>
          <w:color w:val="000000"/>
        </w:rPr>
        <w:t xml:space="preserve"> </w:t>
      </w:r>
    </w:p>
    <w:p w:rsidR="00F26AF4" w:rsidRPr="00F26AF4" w:rsidRDefault="00F26AF4" w:rsidP="001D1D59">
      <w:pPr>
        <w:pStyle w:val="a8"/>
        <w:widowControl/>
        <w:numPr>
          <w:ilvl w:val="0"/>
          <w:numId w:val="16"/>
        </w:numPr>
        <w:jc w:val="left"/>
        <w:rPr>
          <w:color w:val="000000"/>
        </w:rPr>
      </w:pPr>
      <w:r w:rsidRPr="00F26AF4">
        <w:rPr>
          <w:color w:val="000000"/>
        </w:rPr>
        <w:t>影响高聚物强度和韧性的因素。</w:t>
      </w:r>
      <w:r w:rsidRPr="00F26AF4">
        <w:rPr>
          <w:color w:val="000000"/>
        </w:rPr>
        <w:t xml:space="preserve"> </w:t>
      </w:r>
    </w:p>
    <w:p w:rsidR="00F26AF4" w:rsidRPr="00F26AF4" w:rsidRDefault="00F26AF4" w:rsidP="00F26AF4">
      <w:pPr>
        <w:pStyle w:val="a8"/>
        <w:widowControl/>
        <w:jc w:val="left"/>
        <w:rPr>
          <w:color w:val="000000"/>
        </w:rPr>
      </w:pPr>
      <w:r>
        <w:rPr>
          <w:rFonts w:hint="eastAsia"/>
          <w:color w:val="000000"/>
        </w:rPr>
        <w:t>第六章</w:t>
      </w:r>
      <w:r>
        <w:rPr>
          <w:rFonts w:hint="eastAsia"/>
          <w:color w:val="000000"/>
        </w:rPr>
        <w:t xml:space="preserve"> </w:t>
      </w:r>
      <w:r w:rsidRPr="00F26AF4">
        <w:rPr>
          <w:rFonts w:hint="eastAsia"/>
          <w:color w:val="000000"/>
        </w:rPr>
        <w:t>高聚物熔体的流变性</w:t>
      </w:r>
      <w:r w:rsidRPr="00F26AF4">
        <w:rPr>
          <w:color w:val="000000"/>
        </w:rPr>
        <w:t xml:space="preserve"> </w:t>
      </w:r>
    </w:p>
    <w:p w:rsidR="00F26AF4" w:rsidRPr="00F26AF4" w:rsidRDefault="00F26AF4" w:rsidP="001D1D59">
      <w:pPr>
        <w:pStyle w:val="a8"/>
        <w:widowControl/>
        <w:numPr>
          <w:ilvl w:val="0"/>
          <w:numId w:val="17"/>
        </w:numPr>
        <w:jc w:val="left"/>
        <w:rPr>
          <w:color w:val="000000"/>
        </w:rPr>
      </w:pPr>
      <w:r w:rsidRPr="00F26AF4">
        <w:rPr>
          <w:color w:val="000000"/>
        </w:rPr>
        <w:t>流变学的基本概念，各种流动方式和液体的基本流变性。</w:t>
      </w:r>
      <w:r w:rsidRPr="00F26AF4">
        <w:rPr>
          <w:color w:val="000000"/>
        </w:rPr>
        <w:t xml:space="preserve"> </w:t>
      </w:r>
    </w:p>
    <w:p w:rsidR="00F26AF4" w:rsidRPr="00F26AF4" w:rsidRDefault="00F26AF4" w:rsidP="001D1D59">
      <w:pPr>
        <w:pStyle w:val="a8"/>
        <w:widowControl/>
        <w:numPr>
          <w:ilvl w:val="0"/>
          <w:numId w:val="17"/>
        </w:numPr>
        <w:jc w:val="left"/>
        <w:rPr>
          <w:color w:val="000000"/>
        </w:rPr>
      </w:pPr>
      <w:r w:rsidRPr="00F26AF4">
        <w:rPr>
          <w:color w:val="000000"/>
        </w:rPr>
        <w:t>高聚物熔体的切流动特征，高聚物熔体的流动曲线和流动机理。</w:t>
      </w:r>
      <w:r w:rsidRPr="00F26AF4">
        <w:rPr>
          <w:color w:val="000000"/>
        </w:rPr>
        <w:t xml:space="preserve"> </w:t>
      </w:r>
    </w:p>
    <w:p w:rsidR="00F26AF4" w:rsidRPr="00F26AF4" w:rsidRDefault="00F26AF4" w:rsidP="001D1D59">
      <w:pPr>
        <w:pStyle w:val="a8"/>
        <w:widowControl/>
        <w:numPr>
          <w:ilvl w:val="0"/>
          <w:numId w:val="17"/>
        </w:numPr>
        <w:jc w:val="left"/>
        <w:rPr>
          <w:color w:val="000000"/>
        </w:rPr>
      </w:pPr>
      <w:r w:rsidRPr="00F26AF4">
        <w:rPr>
          <w:color w:val="000000"/>
        </w:rPr>
        <w:t>高聚物熔体的切粘度的测定方法和影响高聚物熔体切粘度的因素。</w:t>
      </w:r>
      <w:r w:rsidRPr="00F26AF4">
        <w:rPr>
          <w:color w:val="000000"/>
        </w:rPr>
        <w:t xml:space="preserve"> </w:t>
      </w:r>
    </w:p>
    <w:p w:rsidR="00F26AF4" w:rsidRPr="00F26AF4" w:rsidRDefault="00F26AF4" w:rsidP="00F26AF4">
      <w:pPr>
        <w:pStyle w:val="a8"/>
        <w:widowControl/>
        <w:jc w:val="left"/>
        <w:rPr>
          <w:color w:val="000000"/>
        </w:rPr>
      </w:pPr>
      <w:r>
        <w:rPr>
          <w:rFonts w:hint="eastAsia"/>
          <w:color w:val="000000"/>
        </w:rPr>
        <w:t>第七章</w:t>
      </w:r>
      <w:r>
        <w:rPr>
          <w:rFonts w:hint="eastAsia"/>
          <w:color w:val="000000"/>
        </w:rPr>
        <w:t xml:space="preserve"> </w:t>
      </w:r>
      <w:r w:rsidRPr="00F26AF4">
        <w:rPr>
          <w:rFonts w:hint="eastAsia"/>
          <w:color w:val="000000"/>
        </w:rPr>
        <w:t>高分子溶液</w:t>
      </w:r>
      <w:r w:rsidRPr="00F26AF4">
        <w:rPr>
          <w:color w:val="000000"/>
        </w:rPr>
        <w:t xml:space="preserve"> </w:t>
      </w:r>
    </w:p>
    <w:p w:rsidR="00F26AF4" w:rsidRPr="00F26AF4" w:rsidRDefault="00F26AF4" w:rsidP="001D1D59">
      <w:pPr>
        <w:pStyle w:val="a8"/>
        <w:widowControl/>
        <w:numPr>
          <w:ilvl w:val="0"/>
          <w:numId w:val="18"/>
        </w:numPr>
        <w:jc w:val="left"/>
        <w:rPr>
          <w:color w:val="000000"/>
        </w:rPr>
      </w:pPr>
      <w:r w:rsidRPr="00F26AF4">
        <w:rPr>
          <w:color w:val="000000"/>
        </w:rPr>
        <w:t>高聚物的溶解过程，溶解的热力学解释，溶剂的选择原则。</w:t>
      </w:r>
      <w:r w:rsidRPr="00F26AF4">
        <w:rPr>
          <w:color w:val="000000"/>
        </w:rPr>
        <w:t xml:space="preserve"> </w:t>
      </w:r>
    </w:p>
    <w:p w:rsidR="00F26AF4" w:rsidRPr="00F26AF4" w:rsidRDefault="00F26AF4" w:rsidP="001D1D59">
      <w:pPr>
        <w:pStyle w:val="a8"/>
        <w:widowControl/>
        <w:numPr>
          <w:ilvl w:val="0"/>
          <w:numId w:val="18"/>
        </w:numPr>
        <w:jc w:val="left"/>
        <w:rPr>
          <w:color w:val="000000"/>
        </w:rPr>
      </w:pPr>
      <w:r w:rsidRPr="00F26AF4">
        <w:rPr>
          <w:color w:val="000000"/>
        </w:rPr>
        <w:t>柔性链高分子溶液热力学</w:t>
      </w:r>
      <w:r w:rsidRPr="00F26AF4">
        <w:rPr>
          <w:color w:val="000000"/>
        </w:rPr>
        <w:t xml:space="preserve"> </w:t>
      </w:r>
    </w:p>
    <w:p w:rsidR="00F26AF4" w:rsidRPr="00F26AF4" w:rsidRDefault="00F26AF4" w:rsidP="001D1D59">
      <w:pPr>
        <w:pStyle w:val="a8"/>
        <w:widowControl/>
        <w:numPr>
          <w:ilvl w:val="0"/>
          <w:numId w:val="18"/>
        </w:numPr>
        <w:jc w:val="left"/>
        <w:rPr>
          <w:color w:val="000000"/>
        </w:rPr>
      </w:pPr>
      <w:r w:rsidRPr="00F26AF4">
        <w:rPr>
          <w:color w:val="000000"/>
        </w:rPr>
        <w:t>交联高聚物的溶胀</w:t>
      </w:r>
      <w:r w:rsidRPr="00F26AF4">
        <w:rPr>
          <w:color w:val="000000"/>
        </w:rPr>
        <w:t xml:space="preserve"> </w:t>
      </w:r>
    </w:p>
    <w:p w:rsidR="00F26AF4" w:rsidRPr="00F26AF4" w:rsidRDefault="00F26AF4" w:rsidP="001D1D59">
      <w:pPr>
        <w:pStyle w:val="a8"/>
        <w:widowControl/>
        <w:numPr>
          <w:ilvl w:val="0"/>
          <w:numId w:val="18"/>
        </w:numPr>
        <w:jc w:val="left"/>
        <w:rPr>
          <w:color w:val="000000"/>
        </w:rPr>
      </w:pPr>
      <w:r w:rsidRPr="00F26AF4">
        <w:rPr>
          <w:color w:val="000000"/>
        </w:rPr>
        <w:t>高聚物浓溶液，增塑体系和共混体系，凝胶和冻胶。</w:t>
      </w:r>
      <w:r w:rsidRPr="00F26AF4">
        <w:rPr>
          <w:color w:val="000000"/>
        </w:rPr>
        <w:t xml:space="preserve"> </w:t>
      </w:r>
    </w:p>
    <w:p w:rsidR="00F26AF4" w:rsidRPr="00F26AF4" w:rsidRDefault="00F26AF4" w:rsidP="001D1D59">
      <w:pPr>
        <w:pStyle w:val="a8"/>
        <w:widowControl/>
        <w:numPr>
          <w:ilvl w:val="0"/>
          <w:numId w:val="18"/>
        </w:numPr>
        <w:jc w:val="left"/>
        <w:rPr>
          <w:color w:val="000000"/>
        </w:rPr>
      </w:pPr>
      <w:r w:rsidRPr="00F26AF4">
        <w:rPr>
          <w:color w:val="000000"/>
        </w:rPr>
        <w:t>聚电解质溶液。</w:t>
      </w:r>
      <w:r w:rsidRPr="00F26AF4">
        <w:rPr>
          <w:color w:val="000000"/>
        </w:rPr>
        <w:t xml:space="preserve"> </w:t>
      </w:r>
    </w:p>
    <w:p w:rsidR="00F26AF4" w:rsidRPr="00F26AF4" w:rsidRDefault="00F26AF4" w:rsidP="00F26AF4">
      <w:pPr>
        <w:pStyle w:val="a8"/>
        <w:widowControl/>
        <w:jc w:val="left"/>
        <w:rPr>
          <w:color w:val="000000"/>
        </w:rPr>
      </w:pPr>
      <w:r>
        <w:rPr>
          <w:rFonts w:hint="eastAsia"/>
          <w:color w:val="000000"/>
        </w:rPr>
        <w:t>第八章</w:t>
      </w:r>
      <w:r>
        <w:rPr>
          <w:rFonts w:hint="eastAsia"/>
          <w:color w:val="000000"/>
        </w:rPr>
        <w:t xml:space="preserve"> </w:t>
      </w:r>
      <w:r w:rsidRPr="00F26AF4">
        <w:rPr>
          <w:rFonts w:hint="eastAsia"/>
          <w:color w:val="000000"/>
        </w:rPr>
        <w:t>高聚物分子量及分布的测定</w:t>
      </w:r>
      <w:r w:rsidRPr="00F26AF4">
        <w:rPr>
          <w:color w:val="000000"/>
        </w:rPr>
        <w:t xml:space="preserve"> </w:t>
      </w:r>
    </w:p>
    <w:p w:rsidR="00F26AF4" w:rsidRPr="00F26AF4" w:rsidRDefault="00F26AF4" w:rsidP="001D1D59">
      <w:pPr>
        <w:pStyle w:val="a8"/>
        <w:widowControl/>
        <w:numPr>
          <w:ilvl w:val="0"/>
          <w:numId w:val="20"/>
        </w:numPr>
        <w:jc w:val="left"/>
        <w:rPr>
          <w:color w:val="000000"/>
        </w:rPr>
      </w:pPr>
      <w:r w:rsidRPr="00F26AF4">
        <w:rPr>
          <w:color w:val="000000"/>
        </w:rPr>
        <w:t>高聚物分子量的测定，高聚物分子量的统计意义。</w:t>
      </w:r>
      <w:r w:rsidRPr="00F26AF4">
        <w:rPr>
          <w:color w:val="000000"/>
        </w:rPr>
        <w:t xml:space="preserve"> </w:t>
      </w:r>
    </w:p>
    <w:p w:rsidR="00F26AF4" w:rsidRPr="00F26AF4" w:rsidRDefault="00F26AF4" w:rsidP="001D1D59">
      <w:pPr>
        <w:pStyle w:val="a8"/>
        <w:widowControl/>
        <w:numPr>
          <w:ilvl w:val="0"/>
          <w:numId w:val="20"/>
        </w:numPr>
        <w:jc w:val="left"/>
        <w:rPr>
          <w:color w:val="000000"/>
        </w:rPr>
      </w:pPr>
      <w:r w:rsidRPr="00F26AF4">
        <w:rPr>
          <w:color w:val="000000"/>
        </w:rPr>
        <w:t>高聚物分子量分布的测定。</w:t>
      </w:r>
      <w:r w:rsidRPr="00F26AF4">
        <w:rPr>
          <w:color w:val="000000"/>
        </w:rPr>
        <w:t xml:space="preserve"> </w:t>
      </w:r>
    </w:p>
    <w:p w:rsidR="00F26AF4" w:rsidRPr="00F26AF4" w:rsidRDefault="00F26AF4" w:rsidP="00F26AF4">
      <w:pPr>
        <w:pStyle w:val="a8"/>
        <w:widowControl/>
        <w:jc w:val="left"/>
        <w:rPr>
          <w:color w:val="000000"/>
        </w:rPr>
      </w:pPr>
      <w:r w:rsidRPr="00D26CC8">
        <w:rPr>
          <w:rFonts w:hint="eastAsia"/>
          <w:b/>
        </w:rPr>
        <w:t>指定教材：</w:t>
      </w:r>
    </w:p>
    <w:p w:rsidR="00F26AF4" w:rsidRDefault="00F26AF4" w:rsidP="00F26AF4">
      <w:pPr>
        <w:pStyle w:val="a8"/>
        <w:widowControl/>
        <w:jc w:val="left"/>
        <w:rPr>
          <w:color w:val="000000"/>
        </w:rPr>
      </w:pPr>
      <w:r w:rsidRPr="00F26AF4">
        <w:rPr>
          <w:color w:val="000000"/>
        </w:rPr>
        <w:t>《高分子物理</w:t>
      </w:r>
      <w:r w:rsidRPr="00F26AF4">
        <w:rPr>
          <w:color w:val="000000"/>
        </w:rPr>
        <w:t>.</w:t>
      </w:r>
      <w:r w:rsidRPr="00F26AF4">
        <w:rPr>
          <w:color w:val="000000"/>
        </w:rPr>
        <w:t>第</w:t>
      </w:r>
      <w:r w:rsidR="00745C20">
        <w:rPr>
          <w:rFonts w:hint="eastAsia"/>
          <w:color w:val="000000"/>
        </w:rPr>
        <w:t>五</w:t>
      </w:r>
      <w:r w:rsidRPr="00F26AF4">
        <w:rPr>
          <w:color w:val="000000"/>
        </w:rPr>
        <w:t>版》</w:t>
      </w:r>
      <w:r w:rsidR="00745C20" w:rsidRPr="00F26AF4">
        <w:rPr>
          <w:color w:val="000000"/>
        </w:rPr>
        <w:t>华幼卿</w:t>
      </w:r>
      <w:r w:rsidR="00745C20">
        <w:rPr>
          <w:rFonts w:hint="eastAsia"/>
          <w:color w:val="000000"/>
        </w:rPr>
        <w:t>、</w:t>
      </w:r>
      <w:r w:rsidRPr="00F26AF4">
        <w:rPr>
          <w:color w:val="000000"/>
        </w:rPr>
        <w:t>金日光主编，化学工业出版社</w:t>
      </w:r>
    </w:p>
    <w:p w:rsidR="00745C20" w:rsidRPr="00F26AF4" w:rsidRDefault="00745C20" w:rsidP="00F26AF4">
      <w:pPr>
        <w:pStyle w:val="a8"/>
        <w:widowControl/>
        <w:jc w:val="left"/>
        <w:rPr>
          <w:color w:val="000000"/>
        </w:rPr>
      </w:pPr>
    </w:p>
    <w:p w:rsidR="001E3543" w:rsidRPr="001D1D59" w:rsidRDefault="001E3543" w:rsidP="001E3543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D1D59"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Pr="001D1D59">
        <w:rPr>
          <w:rFonts w:ascii="Times New Roman" w:hAnsi="Times New Roman" w:cs="Times New Roman" w:hint="eastAsia"/>
          <w:b/>
          <w:color w:val="000000"/>
          <w:sz w:val="28"/>
          <w:szCs w:val="28"/>
        </w:rPr>
        <w:t>.</w:t>
      </w:r>
      <w:r w:rsidRPr="001D1D5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1D1D59">
        <w:rPr>
          <w:rFonts w:ascii="Times New Roman" w:hAnsi="Times New Roman" w:cs="Times New Roman" w:hint="eastAsia"/>
          <w:b/>
          <w:color w:val="000000"/>
          <w:sz w:val="28"/>
          <w:szCs w:val="28"/>
        </w:rPr>
        <w:t>《物理化学》模块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第一章</w:t>
      </w:r>
      <w:r w:rsidRPr="001E3543">
        <w:rPr>
          <w:rFonts w:hint="eastAsia"/>
        </w:rPr>
        <w:t xml:space="preserve"> </w:t>
      </w:r>
      <w:r w:rsidRPr="001E3543">
        <w:rPr>
          <w:rFonts w:hint="eastAsia"/>
        </w:rPr>
        <w:t>气体的</w:t>
      </w:r>
      <w:proofErr w:type="spellStart"/>
      <w:r w:rsidRPr="001E3543">
        <w:t>p</w:t>
      </w:r>
      <w:r w:rsidRPr="001E3543">
        <w:rPr>
          <w:rFonts w:hint="eastAsia"/>
        </w:rPr>
        <w:t>VT</w:t>
      </w:r>
      <w:proofErr w:type="spellEnd"/>
      <w:r w:rsidRPr="001E3543">
        <w:rPr>
          <w:rFonts w:hint="eastAsia"/>
        </w:rPr>
        <w:t>关系</w:t>
      </w:r>
      <w:r w:rsidRPr="001E3543">
        <w:rPr>
          <w:rFonts w:hint="eastAsia"/>
        </w:rPr>
        <w:t xml:space="preserve"> 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 xml:space="preserve">1.1 </w:t>
      </w:r>
      <w:r w:rsidRPr="001E3543">
        <w:rPr>
          <w:rFonts w:hint="eastAsia"/>
        </w:rPr>
        <w:t>理想气体状态方程</w:t>
      </w:r>
      <w:r w:rsidRPr="001E3543">
        <w:rPr>
          <w:rFonts w:hint="eastAsia"/>
        </w:rPr>
        <w:t xml:space="preserve"> 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 xml:space="preserve">1.2 </w:t>
      </w:r>
      <w:r w:rsidRPr="001E3543">
        <w:rPr>
          <w:rFonts w:hint="eastAsia"/>
        </w:rPr>
        <w:t>理想气体混合物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第二章</w:t>
      </w:r>
      <w:r w:rsidRPr="001E3543">
        <w:rPr>
          <w:rFonts w:hint="eastAsia"/>
        </w:rPr>
        <w:t xml:space="preserve"> </w:t>
      </w:r>
      <w:r w:rsidRPr="001E3543">
        <w:rPr>
          <w:rFonts w:hint="eastAsia"/>
        </w:rPr>
        <w:t>热力学第一定律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lastRenderedPageBreak/>
        <w:t xml:space="preserve">2.1 </w:t>
      </w:r>
      <w:r w:rsidRPr="001E3543">
        <w:rPr>
          <w:rFonts w:hint="eastAsia"/>
        </w:rPr>
        <w:t>热力学基本概念</w:t>
      </w:r>
      <w:r w:rsidRPr="001E3543">
        <w:rPr>
          <w:rFonts w:hint="eastAsia"/>
        </w:rPr>
        <w:t xml:space="preserve"> 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 xml:space="preserve">2.2 </w:t>
      </w:r>
      <w:r w:rsidRPr="001E3543">
        <w:rPr>
          <w:rFonts w:hint="eastAsia"/>
        </w:rPr>
        <w:t>热力学第一定律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 xml:space="preserve">2.3 </w:t>
      </w:r>
      <w:r w:rsidRPr="001E3543">
        <w:rPr>
          <w:rFonts w:hint="eastAsia"/>
        </w:rPr>
        <w:t>恒容热、恒压热，焓</w:t>
      </w:r>
      <w:r w:rsidRPr="001E3543">
        <w:rPr>
          <w:rFonts w:hint="eastAsia"/>
        </w:rPr>
        <w:t xml:space="preserve"> 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 xml:space="preserve">2.4 </w:t>
      </w:r>
      <w:r w:rsidRPr="001E3543">
        <w:rPr>
          <w:rFonts w:hint="eastAsia"/>
        </w:rPr>
        <w:t>摩尔热容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2.5</w:t>
      </w:r>
      <w:r w:rsidRPr="001E3543">
        <w:rPr>
          <w:rFonts w:hint="eastAsia"/>
        </w:rPr>
        <w:t>相变焓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2.7</w:t>
      </w:r>
      <w:r w:rsidRPr="001E3543">
        <w:rPr>
          <w:rFonts w:hint="eastAsia"/>
        </w:rPr>
        <w:t>化学反应焓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2.8</w:t>
      </w:r>
      <w:r w:rsidRPr="001E3543">
        <w:rPr>
          <w:rFonts w:hint="eastAsia"/>
        </w:rPr>
        <w:t>标准摩尔反应焓的计算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2.10</w:t>
      </w:r>
      <w:r w:rsidRPr="001E3543">
        <w:rPr>
          <w:rFonts w:hint="eastAsia"/>
        </w:rPr>
        <w:t>可逆过程与可逆过程功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 xml:space="preserve">2.11 </w:t>
      </w:r>
      <w:r w:rsidRPr="001E3543">
        <w:rPr>
          <w:rFonts w:hint="eastAsia"/>
        </w:rPr>
        <w:t>节流膨胀与焦耳</w:t>
      </w:r>
      <w:r w:rsidRPr="001E3543">
        <w:rPr>
          <w:rFonts w:hint="eastAsia"/>
        </w:rPr>
        <w:t>-</w:t>
      </w:r>
      <w:r w:rsidRPr="001E3543">
        <w:rPr>
          <w:rFonts w:hint="eastAsia"/>
        </w:rPr>
        <w:t>汤姆逊实验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第三章</w:t>
      </w:r>
      <w:r w:rsidRPr="001E3543">
        <w:rPr>
          <w:rFonts w:hint="eastAsia"/>
        </w:rPr>
        <w:t xml:space="preserve"> </w:t>
      </w:r>
      <w:r w:rsidRPr="001E3543">
        <w:rPr>
          <w:rFonts w:hint="eastAsia"/>
        </w:rPr>
        <w:t>热力学第二定律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3.1</w:t>
      </w:r>
      <w:r w:rsidRPr="001E3543">
        <w:rPr>
          <w:rFonts w:hint="eastAsia"/>
        </w:rPr>
        <w:t>热力学第二定律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 xml:space="preserve">3.2 </w:t>
      </w:r>
      <w:r w:rsidRPr="001E3543">
        <w:rPr>
          <w:rFonts w:hint="eastAsia"/>
        </w:rPr>
        <w:t>卡诺循环与卡诺定理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 xml:space="preserve">3.3 </w:t>
      </w:r>
      <w:r w:rsidRPr="001E3543">
        <w:rPr>
          <w:rFonts w:hint="eastAsia"/>
        </w:rPr>
        <w:t>熵与克劳修斯不等式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3.4</w:t>
      </w:r>
      <w:r w:rsidRPr="001E3543">
        <w:rPr>
          <w:rFonts w:hint="eastAsia"/>
        </w:rPr>
        <w:t>熵变的计算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 xml:space="preserve">3.5 </w:t>
      </w:r>
      <w:r w:rsidRPr="001E3543">
        <w:rPr>
          <w:rFonts w:hint="eastAsia"/>
        </w:rPr>
        <w:t>热力学第三定律和化学变化过程熵变的计算</w:t>
      </w:r>
      <w:r w:rsidRPr="001E3543">
        <w:rPr>
          <w:rFonts w:hint="eastAsia"/>
        </w:rPr>
        <w:t xml:space="preserve"> 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3.6</w:t>
      </w:r>
      <w:r w:rsidRPr="001E3543">
        <w:rPr>
          <w:rFonts w:hint="eastAsia"/>
        </w:rPr>
        <w:t>亥姆霍兹函数和吉布斯函数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 xml:space="preserve">3.7 </w:t>
      </w:r>
      <w:r w:rsidRPr="001E3543">
        <w:rPr>
          <w:rFonts w:hint="eastAsia"/>
        </w:rPr>
        <w:t>热力学基本方程与麦克斯韦关系式</w:t>
      </w:r>
      <w:r w:rsidRPr="001E3543">
        <w:rPr>
          <w:rFonts w:hint="eastAsia"/>
        </w:rPr>
        <w:t xml:space="preserve"> 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 xml:space="preserve">3.8 </w:t>
      </w:r>
      <w:r w:rsidRPr="001E3543">
        <w:rPr>
          <w:rFonts w:hint="eastAsia"/>
        </w:rPr>
        <w:t>热力学第二定律在单组份系统相平衡中的应用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第四章</w:t>
      </w:r>
      <w:r w:rsidRPr="001E3543">
        <w:rPr>
          <w:rFonts w:hint="eastAsia"/>
        </w:rPr>
        <w:t xml:space="preserve"> </w:t>
      </w:r>
      <w:r w:rsidRPr="001E3543">
        <w:rPr>
          <w:rFonts w:hint="eastAsia"/>
        </w:rPr>
        <w:t>多组分系统热力学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 xml:space="preserve">4.1 </w:t>
      </w:r>
      <w:r w:rsidRPr="001E3543">
        <w:rPr>
          <w:rFonts w:hint="eastAsia"/>
        </w:rPr>
        <w:t>偏摩尔量</w:t>
      </w:r>
      <w:r w:rsidRPr="001E3543">
        <w:rPr>
          <w:rFonts w:hint="eastAsia"/>
        </w:rPr>
        <w:t xml:space="preserve"> 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4.2</w:t>
      </w:r>
      <w:r w:rsidRPr="001E3543">
        <w:rPr>
          <w:rFonts w:hint="eastAsia"/>
        </w:rPr>
        <w:t>化学势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 xml:space="preserve">4.3 </w:t>
      </w:r>
      <w:r w:rsidRPr="001E3543">
        <w:rPr>
          <w:rFonts w:hint="eastAsia"/>
        </w:rPr>
        <w:t>气体组分化学势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4.5</w:t>
      </w:r>
      <w:r w:rsidRPr="001E3543">
        <w:rPr>
          <w:rFonts w:hint="eastAsia"/>
        </w:rPr>
        <w:t>拉乌尔定律和亨利定律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4.6</w:t>
      </w:r>
      <w:r w:rsidRPr="001E3543">
        <w:rPr>
          <w:rFonts w:hint="eastAsia"/>
        </w:rPr>
        <w:t>理想液态混合物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 xml:space="preserve">4.7 </w:t>
      </w:r>
      <w:r w:rsidRPr="001E3543">
        <w:rPr>
          <w:rFonts w:hint="eastAsia"/>
        </w:rPr>
        <w:t>理想稀溶液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 xml:space="preserve">4.8 </w:t>
      </w:r>
      <w:r w:rsidRPr="001E3543">
        <w:rPr>
          <w:rFonts w:hint="eastAsia"/>
        </w:rPr>
        <w:t>活度及活度因子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4.9</w:t>
      </w:r>
      <w:r w:rsidRPr="001E3543">
        <w:rPr>
          <w:rFonts w:hint="eastAsia"/>
        </w:rPr>
        <w:t>稀溶液的依数性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第五章</w:t>
      </w:r>
      <w:r w:rsidRPr="001E3543">
        <w:rPr>
          <w:rFonts w:hint="eastAsia"/>
        </w:rPr>
        <w:t xml:space="preserve"> </w:t>
      </w:r>
      <w:r w:rsidRPr="001E3543">
        <w:rPr>
          <w:rFonts w:hint="eastAsia"/>
        </w:rPr>
        <w:t>化学平衡</w:t>
      </w:r>
      <w:r w:rsidRPr="001E3543">
        <w:rPr>
          <w:rFonts w:hint="eastAsia"/>
        </w:rPr>
        <w:t>.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5.1</w:t>
      </w:r>
      <w:r w:rsidRPr="001E3543">
        <w:rPr>
          <w:rFonts w:hint="eastAsia"/>
        </w:rPr>
        <w:t>化学反应的方向及平衡条件</w:t>
      </w:r>
      <w:r w:rsidRPr="001E3543">
        <w:rPr>
          <w:rFonts w:hint="eastAsia"/>
        </w:rPr>
        <w:t xml:space="preserve"> 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5.2</w:t>
      </w:r>
      <w:r w:rsidRPr="001E3543">
        <w:rPr>
          <w:rFonts w:hint="eastAsia"/>
        </w:rPr>
        <w:t>理想气体反应的等温方程及标准平衡常数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5.3</w:t>
      </w:r>
      <w:r w:rsidRPr="001E3543">
        <w:rPr>
          <w:rFonts w:hint="eastAsia"/>
        </w:rPr>
        <w:t>平衡常数及平衡组成的计算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 xml:space="preserve">5.4 </w:t>
      </w:r>
      <w:r w:rsidRPr="001E3543">
        <w:rPr>
          <w:rFonts w:hint="eastAsia"/>
        </w:rPr>
        <w:t>温度对标准平衡常数的影响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 xml:space="preserve">5.5 </w:t>
      </w:r>
      <w:r w:rsidRPr="001E3543">
        <w:rPr>
          <w:rFonts w:hint="eastAsia"/>
        </w:rPr>
        <w:t>其他因素对理想气体反应平衡移动的影响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第六章</w:t>
      </w:r>
      <w:r w:rsidRPr="001E3543">
        <w:rPr>
          <w:rFonts w:hint="eastAsia"/>
        </w:rPr>
        <w:t xml:space="preserve"> </w:t>
      </w:r>
      <w:r w:rsidRPr="001E3543">
        <w:rPr>
          <w:rFonts w:hint="eastAsia"/>
        </w:rPr>
        <w:t>相平衡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6.1</w:t>
      </w:r>
      <w:r w:rsidRPr="001E3543">
        <w:rPr>
          <w:rFonts w:hint="eastAsia"/>
        </w:rPr>
        <w:t>相律</w:t>
      </w:r>
      <w:r w:rsidRPr="001E3543">
        <w:rPr>
          <w:rFonts w:hint="eastAsia"/>
        </w:rPr>
        <w:t xml:space="preserve"> 6.2</w:t>
      </w:r>
      <w:r w:rsidRPr="001E3543">
        <w:rPr>
          <w:rFonts w:hint="eastAsia"/>
        </w:rPr>
        <w:t>单组分系统相图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6.3</w:t>
      </w:r>
      <w:r w:rsidRPr="001E3543">
        <w:rPr>
          <w:rFonts w:hint="eastAsia"/>
        </w:rPr>
        <w:t>二组分理想液态混合物的气</w:t>
      </w:r>
      <w:r w:rsidRPr="001E3543">
        <w:rPr>
          <w:rFonts w:hint="eastAsia"/>
        </w:rPr>
        <w:t>-</w:t>
      </w:r>
      <w:r w:rsidRPr="001E3543">
        <w:rPr>
          <w:rFonts w:hint="eastAsia"/>
        </w:rPr>
        <w:t>液平衡相图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 xml:space="preserve">6.4 </w:t>
      </w:r>
      <w:r w:rsidRPr="001E3543">
        <w:rPr>
          <w:rFonts w:hint="eastAsia"/>
        </w:rPr>
        <w:t>二组分真实液态混合物的气</w:t>
      </w:r>
      <w:r w:rsidRPr="001E3543">
        <w:rPr>
          <w:rFonts w:hint="eastAsia"/>
        </w:rPr>
        <w:t>-</w:t>
      </w:r>
      <w:r w:rsidRPr="001E3543">
        <w:rPr>
          <w:rFonts w:hint="eastAsia"/>
        </w:rPr>
        <w:t>液平衡相图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6.6</w:t>
      </w:r>
      <w:r w:rsidRPr="001E3543">
        <w:rPr>
          <w:rFonts w:hint="eastAsia"/>
        </w:rPr>
        <w:t>二组分液态部分互溶系统及完全不互溶系统的气</w:t>
      </w:r>
      <w:r w:rsidRPr="001E3543">
        <w:rPr>
          <w:rFonts w:hint="eastAsia"/>
        </w:rPr>
        <w:t>-</w:t>
      </w:r>
      <w:r w:rsidRPr="001E3543">
        <w:rPr>
          <w:rFonts w:hint="eastAsia"/>
        </w:rPr>
        <w:t>液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6.7</w:t>
      </w:r>
      <w:r w:rsidRPr="001E3543">
        <w:rPr>
          <w:rFonts w:hint="eastAsia"/>
        </w:rPr>
        <w:t>二组分固态不互溶系统液</w:t>
      </w:r>
      <w:r w:rsidRPr="001E3543">
        <w:rPr>
          <w:rFonts w:hint="eastAsia"/>
        </w:rPr>
        <w:t>-</w:t>
      </w:r>
      <w:r w:rsidRPr="001E3543">
        <w:rPr>
          <w:rFonts w:hint="eastAsia"/>
        </w:rPr>
        <w:t>固平衡相图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 xml:space="preserve">6.8 </w:t>
      </w:r>
      <w:r w:rsidRPr="001E3543">
        <w:rPr>
          <w:rFonts w:hint="eastAsia"/>
        </w:rPr>
        <w:t>生成化合物的二组分凝聚系统相图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6.9</w:t>
      </w:r>
      <w:r w:rsidRPr="001E3543">
        <w:rPr>
          <w:rFonts w:hint="eastAsia"/>
        </w:rPr>
        <w:t>二组分固态互溶系统液</w:t>
      </w:r>
      <w:r w:rsidRPr="001E3543">
        <w:rPr>
          <w:rFonts w:hint="eastAsia"/>
        </w:rPr>
        <w:t>-</w:t>
      </w:r>
      <w:r w:rsidRPr="001E3543">
        <w:rPr>
          <w:rFonts w:hint="eastAsia"/>
        </w:rPr>
        <w:t>固平衡相图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第七章</w:t>
      </w:r>
      <w:r w:rsidRPr="001E3543">
        <w:rPr>
          <w:rFonts w:hint="eastAsia"/>
        </w:rPr>
        <w:t xml:space="preserve"> </w:t>
      </w:r>
      <w:r w:rsidRPr="001E3543">
        <w:rPr>
          <w:rFonts w:hint="eastAsia"/>
        </w:rPr>
        <w:t>电化学</w:t>
      </w:r>
      <w:r w:rsidRPr="001E3543">
        <w:rPr>
          <w:rFonts w:hint="eastAsia"/>
        </w:rPr>
        <w:t xml:space="preserve"> 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 xml:space="preserve">7.1 </w:t>
      </w:r>
      <w:r w:rsidRPr="001E3543">
        <w:rPr>
          <w:rFonts w:hint="eastAsia"/>
        </w:rPr>
        <w:t>电极过程、电解质溶液及法拉第定律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 xml:space="preserve">7.3 </w:t>
      </w:r>
      <w:r w:rsidRPr="001E3543">
        <w:rPr>
          <w:rFonts w:hint="eastAsia"/>
        </w:rPr>
        <w:t>电导、电导率和摩尔电导率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lastRenderedPageBreak/>
        <w:t xml:space="preserve">7.5 </w:t>
      </w:r>
      <w:r w:rsidRPr="001E3543">
        <w:rPr>
          <w:rFonts w:hint="eastAsia"/>
        </w:rPr>
        <w:t>可逆电池及其电动势的测定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 xml:space="preserve">7.6 </w:t>
      </w:r>
      <w:r w:rsidRPr="001E3543">
        <w:rPr>
          <w:rFonts w:hint="eastAsia"/>
        </w:rPr>
        <w:t>原电池热力学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 xml:space="preserve">7.7 </w:t>
      </w:r>
      <w:r w:rsidRPr="001E3543">
        <w:rPr>
          <w:rFonts w:hint="eastAsia"/>
        </w:rPr>
        <w:t>电极电势和液体接界电势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 xml:space="preserve">7.8 </w:t>
      </w:r>
      <w:r w:rsidRPr="001E3543">
        <w:rPr>
          <w:rFonts w:hint="eastAsia"/>
        </w:rPr>
        <w:t>电极的种类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 xml:space="preserve">7.9 </w:t>
      </w:r>
      <w:r w:rsidRPr="001E3543">
        <w:rPr>
          <w:rFonts w:hint="eastAsia"/>
        </w:rPr>
        <w:t>原电池的设计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 xml:space="preserve">7.10 </w:t>
      </w:r>
      <w:r w:rsidRPr="001E3543">
        <w:rPr>
          <w:rFonts w:hint="eastAsia"/>
        </w:rPr>
        <w:t>分解电压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 xml:space="preserve">7.11 </w:t>
      </w:r>
      <w:r w:rsidRPr="001E3543">
        <w:rPr>
          <w:rFonts w:hint="eastAsia"/>
        </w:rPr>
        <w:t>极化作用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 xml:space="preserve">7.12 </w:t>
      </w:r>
      <w:r w:rsidRPr="001E3543">
        <w:rPr>
          <w:rFonts w:hint="eastAsia"/>
        </w:rPr>
        <w:t>电极反应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第十章</w:t>
      </w:r>
      <w:r w:rsidRPr="001E3543">
        <w:rPr>
          <w:rFonts w:hint="eastAsia"/>
        </w:rPr>
        <w:t xml:space="preserve"> </w:t>
      </w:r>
      <w:r w:rsidRPr="001E3543">
        <w:rPr>
          <w:rFonts w:hint="eastAsia"/>
        </w:rPr>
        <w:t>界面现象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10.1</w:t>
      </w:r>
      <w:r w:rsidRPr="001E3543">
        <w:rPr>
          <w:rFonts w:hint="eastAsia"/>
        </w:rPr>
        <w:t>界面张力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10.2</w:t>
      </w:r>
      <w:r w:rsidRPr="001E3543">
        <w:rPr>
          <w:rFonts w:hint="eastAsia"/>
        </w:rPr>
        <w:t>弯曲液面的附加压力及其后果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10.3</w:t>
      </w:r>
      <w:r w:rsidRPr="001E3543">
        <w:rPr>
          <w:rFonts w:hint="eastAsia"/>
        </w:rPr>
        <w:t>固体表面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10.4</w:t>
      </w:r>
      <w:r w:rsidRPr="001E3543">
        <w:rPr>
          <w:rFonts w:hint="eastAsia"/>
        </w:rPr>
        <w:t>液</w:t>
      </w:r>
      <w:r w:rsidRPr="001E3543">
        <w:rPr>
          <w:rFonts w:hint="eastAsia"/>
        </w:rPr>
        <w:t>-</w:t>
      </w:r>
      <w:r w:rsidRPr="001E3543">
        <w:rPr>
          <w:rFonts w:hint="eastAsia"/>
        </w:rPr>
        <w:t>固表面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 xml:space="preserve">10.5 </w:t>
      </w:r>
      <w:r w:rsidRPr="001E3543">
        <w:rPr>
          <w:rFonts w:hint="eastAsia"/>
        </w:rPr>
        <w:t>溶液表面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第十一章</w:t>
      </w:r>
      <w:r w:rsidRPr="001E3543">
        <w:rPr>
          <w:rFonts w:hint="eastAsia"/>
        </w:rPr>
        <w:t xml:space="preserve"> </w:t>
      </w:r>
      <w:r w:rsidRPr="001E3543">
        <w:rPr>
          <w:rFonts w:hint="eastAsia"/>
        </w:rPr>
        <w:t>化学动力学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 xml:space="preserve">11.1  </w:t>
      </w:r>
      <w:r w:rsidRPr="001E3543">
        <w:rPr>
          <w:rFonts w:hint="eastAsia"/>
        </w:rPr>
        <w:t>化学反应的反应速率及速率方程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t xml:space="preserve">11.2  </w:t>
      </w:r>
      <w:r w:rsidRPr="001E3543">
        <w:rPr>
          <w:rFonts w:hint="eastAsia"/>
        </w:rPr>
        <w:t>速率方程的积分形式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t xml:space="preserve">11.3  </w:t>
      </w:r>
      <w:r w:rsidRPr="001E3543">
        <w:rPr>
          <w:rFonts w:hint="eastAsia"/>
        </w:rPr>
        <w:t>速率方程的确定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t xml:space="preserve">11.4  </w:t>
      </w:r>
      <w:r w:rsidRPr="001E3543">
        <w:rPr>
          <w:rFonts w:hint="eastAsia"/>
        </w:rPr>
        <w:t>温度对反应速率的影响，活化能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t xml:space="preserve">11.5  </w:t>
      </w:r>
      <w:r w:rsidRPr="001E3543">
        <w:rPr>
          <w:rFonts w:hint="eastAsia"/>
        </w:rPr>
        <w:t>典型复合反应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t xml:space="preserve">11.6  </w:t>
      </w:r>
      <w:r w:rsidRPr="001E3543">
        <w:rPr>
          <w:rFonts w:hint="eastAsia"/>
        </w:rPr>
        <w:t>复合反应速率的近似处理法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t xml:space="preserve">11.7  </w:t>
      </w:r>
      <w:r w:rsidRPr="001E3543">
        <w:rPr>
          <w:rFonts w:hint="eastAsia"/>
        </w:rPr>
        <w:t>链反应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第十二章</w:t>
      </w:r>
      <w:r w:rsidRPr="001E3543">
        <w:rPr>
          <w:rFonts w:hint="eastAsia"/>
        </w:rPr>
        <w:t xml:space="preserve"> </w:t>
      </w:r>
      <w:r w:rsidRPr="001E3543">
        <w:rPr>
          <w:rFonts w:hint="eastAsia"/>
        </w:rPr>
        <w:t>胶体化学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t xml:space="preserve">12.1  </w:t>
      </w:r>
      <w:r w:rsidRPr="001E3543">
        <w:rPr>
          <w:rFonts w:hint="eastAsia"/>
        </w:rPr>
        <w:t xml:space="preserve"> </w:t>
      </w:r>
      <w:r w:rsidRPr="001E3543">
        <w:rPr>
          <w:rFonts w:hint="eastAsia"/>
        </w:rPr>
        <w:t>胶体系统的制备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t xml:space="preserve">12.2    </w:t>
      </w:r>
      <w:r w:rsidRPr="001E3543">
        <w:rPr>
          <w:rFonts w:hint="eastAsia"/>
        </w:rPr>
        <w:t>胶体系统的光学性质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t>12.3</w:t>
      </w:r>
      <w:r w:rsidRPr="001E3543">
        <w:rPr>
          <w:rFonts w:hint="eastAsia"/>
        </w:rPr>
        <w:t xml:space="preserve">  </w:t>
      </w:r>
      <w:r w:rsidRPr="001E3543">
        <w:rPr>
          <w:rFonts w:hint="eastAsia"/>
        </w:rPr>
        <w:t>胶体系统的动力性质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t xml:space="preserve">12.4   </w:t>
      </w:r>
      <w:r w:rsidRPr="001E3543">
        <w:rPr>
          <w:rFonts w:hint="eastAsia"/>
        </w:rPr>
        <w:t>溶胶系统的电学性质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t xml:space="preserve">12.5   </w:t>
      </w:r>
      <w:r w:rsidRPr="001E3543">
        <w:t>溶胶的稳定性与聚沉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六、考试要求（要求掌握和了解的各章内容）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第一章</w:t>
      </w:r>
      <w:r w:rsidRPr="001E3543">
        <w:rPr>
          <w:rFonts w:hint="eastAsia"/>
        </w:rPr>
        <w:t xml:space="preserve"> </w:t>
      </w:r>
      <w:r w:rsidRPr="001E3543">
        <w:rPr>
          <w:rFonts w:hint="eastAsia"/>
        </w:rPr>
        <w:t>气体的</w:t>
      </w:r>
      <w:r w:rsidRPr="001E3543">
        <w:rPr>
          <w:rFonts w:hint="eastAsia"/>
        </w:rPr>
        <w:t>PVT</w:t>
      </w:r>
      <w:r w:rsidRPr="001E3543">
        <w:rPr>
          <w:rFonts w:hint="eastAsia"/>
        </w:rPr>
        <w:t>方程</w:t>
      </w:r>
      <w:r w:rsidRPr="001E3543">
        <w:rPr>
          <w:rFonts w:hint="eastAsia"/>
        </w:rPr>
        <w:t xml:space="preserve"> 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掌握理想气体状态方程；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掌握混合物组成的表示方法；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掌握理想气体混合物状态方程；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了解分压定律，分体积定律。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第二、三章</w:t>
      </w:r>
      <w:r w:rsidRPr="001E3543">
        <w:rPr>
          <w:rFonts w:hint="eastAsia"/>
        </w:rPr>
        <w:t xml:space="preserve"> </w:t>
      </w:r>
      <w:r w:rsidRPr="001E3543">
        <w:rPr>
          <w:rFonts w:hint="eastAsia"/>
        </w:rPr>
        <w:t>热力学第一、二定律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掌握热力学第一、第二定律及其数学表达式；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掌握</w:t>
      </w:r>
      <w:proofErr w:type="spellStart"/>
      <w:r w:rsidRPr="001E3543">
        <w:rPr>
          <w:rFonts w:hint="eastAsia"/>
        </w:rPr>
        <w:t>pVT</w:t>
      </w:r>
      <w:proofErr w:type="spellEnd"/>
      <w:r w:rsidRPr="001E3543">
        <w:rPr>
          <w:rFonts w:hint="eastAsia"/>
        </w:rPr>
        <w:t>变化、相变化与化学反应过程中</w:t>
      </w:r>
      <w:r w:rsidRPr="001E3543">
        <w:rPr>
          <w:rFonts w:hint="eastAsia"/>
        </w:rPr>
        <w:t>W</w:t>
      </w:r>
      <w:r w:rsidRPr="001E3543">
        <w:rPr>
          <w:rFonts w:hint="eastAsia"/>
        </w:rPr>
        <w:t>、</w:t>
      </w:r>
      <w:r w:rsidRPr="001E3543">
        <w:rPr>
          <w:rFonts w:hint="eastAsia"/>
        </w:rPr>
        <w:t>Q</w:t>
      </w:r>
      <w:r w:rsidRPr="001E3543">
        <w:rPr>
          <w:rFonts w:hint="eastAsia"/>
        </w:rPr>
        <w:t>、</w:t>
      </w:r>
      <w:r w:rsidRPr="001E3543">
        <w:rPr>
          <w:rFonts w:hint="eastAsia"/>
        </w:rPr>
        <w:t>U</w:t>
      </w:r>
      <w:r w:rsidRPr="001E3543">
        <w:rPr>
          <w:rFonts w:hint="eastAsia"/>
        </w:rPr>
        <w:t>、</w:t>
      </w:r>
      <w:r w:rsidRPr="001E3543">
        <w:rPr>
          <w:rFonts w:hint="eastAsia"/>
        </w:rPr>
        <w:t>H</w:t>
      </w:r>
      <w:r w:rsidRPr="001E3543">
        <w:rPr>
          <w:rFonts w:hint="eastAsia"/>
        </w:rPr>
        <w:t>、</w:t>
      </w:r>
      <w:r w:rsidRPr="001E3543">
        <w:rPr>
          <w:rFonts w:hint="eastAsia"/>
        </w:rPr>
        <w:t>S</w:t>
      </w:r>
      <w:r w:rsidRPr="001E3543">
        <w:rPr>
          <w:rFonts w:hint="eastAsia"/>
        </w:rPr>
        <w:t>、</w:t>
      </w:r>
      <w:r w:rsidRPr="001E3543">
        <w:rPr>
          <w:rFonts w:hint="eastAsia"/>
        </w:rPr>
        <w:t>A</w:t>
      </w:r>
      <w:r w:rsidRPr="001E3543">
        <w:rPr>
          <w:rFonts w:hint="eastAsia"/>
        </w:rPr>
        <w:t>与</w:t>
      </w:r>
      <w:r w:rsidRPr="001E3543">
        <w:rPr>
          <w:rFonts w:hint="eastAsia"/>
        </w:rPr>
        <w:t>G</w:t>
      </w:r>
      <w:r w:rsidRPr="001E3543">
        <w:rPr>
          <w:rFonts w:hint="eastAsia"/>
        </w:rPr>
        <w:t>的计算；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掌握熵增原理及三种平衡判据；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了解热力学基本方程和麦克斯韦关系式的简单应用；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掌握克拉贝龙方程及克</w:t>
      </w:r>
      <w:r w:rsidRPr="001E3543">
        <w:rPr>
          <w:rFonts w:hint="eastAsia"/>
        </w:rPr>
        <w:t>-</w:t>
      </w:r>
      <w:r w:rsidRPr="001E3543">
        <w:rPr>
          <w:rFonts w:hint="eastAsia"/>
        </w:rPr>
        <w:t>克方程的应用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第四章</w:t>
      </w:r>
      <w:r w:rsidRPr="001E3543">
        <w:rPr>
          <w:rFonts w:hint="eastAsia"/>
        </w:rPr>
        <w:t xml:space="preserve"> </w:t>
      </w:r>
      <w:r w:rsidRPr="001E3543">
        <w:rPr>
          <w:rFonts w:hint="eastAsia"/>
        </w:rPr>
        <w:t>多组分系统热力学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掌握偏摩尔量、化学势的概念；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掌握理想气体、理想稀溶液的化学势表达式；</w:t>
      </w:r>
      <w:r w:rsidRPr="001E3543">
        <w:rPr>
          <w:rFonts w:hint="eastAsia"/>
        </w:rPr>
        <w:t xml:space="preserve"> 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lastRenderedPageBreak/>
        <w:t>掌握拉乌尔定律和亨利定律；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了解稀溶液依数性的概念及简单应用。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第五章</w:t>
      </w:r>
      <w:r w:rsidRPr="001E3543">
        <w:rPr>
          <w:rFonts w:hint="eastAsia"/>
        </w:rPr>
        <w:t xml:space="preserve"> </w:t>
      </w:r>
      <w:r w:rsidRPr="001E3543">
        <w:rPr>
          <w:rFonts w:hint="eastAsia"/>
        </w:rPr>
        <w:t>化学平衡</w:t>
      </w:r>
      <w:r w:rsidRPr="001E3543">
        <w:rPr>
          <w:rFonts w:hint="eastAsia"/>
        </w:rPr>
        <w:t>.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掌握化学反应的方向及平衡条件；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掌握理想气体反应的等温方程；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掌握平衡常数及平衡组成的计算；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了解温度、压力和惰性气体对理想气体反应平衡移动的影响。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第六章</w:t>
      </w:r>
      <w:r w:rsidRPr="001E3543">
        <w:rPr>
          <w:rFonts w:hint="eastAsia"/>
        </w:rPr>
        <w:t xml:space="preserve"> </w:t>
      </w:r>
      <w:r w:rsidRPr="001E3543">
        <w:rPr>
          <w:rFonts w:hint="eastAsia"/>
        </w:rPr>
        <w:t>相平衡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掌握相律的应用；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掌握单组分相图、二组分气－液及凝聚系统相图的绘制方法。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第七章</w:t>
      </w:r>
      <w:r w:rsidRPr="001E3543">
        <w:rPr>
          <w:rFonts w:hint="eastAsia"/>
        </w:rPr>
        <w:t xml:space="preserve"> </w:t>
      </w:r>
      <w:r w:rsidRPr="001E3543">
        <w:rPr>
          <w:rFonts w:hint="eastAsia"/>
        </w:rPr>
        <w:t>电化学</w:t>
      </w:r>
      <w:r w:rsidRPr="001E3543">
        <w:rPr>
          <w:rFonts w:hint="eastAsia"/>
        </w:rPr>
        <w:t xml:space="preserve"> 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掌握电解质溶液的导电机理及法拉第定律，</w:t>
      </w:r>
      <w:r w:rsidRPr="001E3543">
        <w:t>电解质溶液中电导率、摩尔电导率的计算；</w:t>
      </w:r>
      <w:r w:rsidRPr="001E3543">
        <w:t xml:space="preserve"> 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掌握</w:t>
      </w:r>
      <w:r w:rsidRPr="001E3543">
        <w:t>原电池电动势与热力学函数的关系，</w:t>
      </w:r>
      <w:r w:rsidRPr="001E3543">
        <w:t>Nernst</w:t>
      </w:r>
      <w:r w:rsidRPr="001E3543">
        <w:t>方程；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掌握</w:t>
      </w:r>
      <w:r w:rsidRPr="001E3543">
        <w:t>电动势测定的应用；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了解</w:t>
      </w:r>
      <w:r w:rsidRPr="001E3543">
        <w:t>电极的极化与超电势的概念。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第十章</w:t>
      </w:r>
      <w:r w:rsidRPr="001E3543">
        <w:rPr>
          <w:rFonts w:hint="eastAsia"/>
        </w:rPr>
        <w:t xml:space="preserve"> </w:t>
      </w:r>
      <w:r w:rsidRPr="001E3543">
        <w:rPr>
          <w:rFonts w:hint="eastAsia"/>
        </w:rPr>
        <w:t>界面现象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了解表面张力、表面功以及表面吉布斯函数的概念；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了解弯曲液面的附加压力，拉普帕斯方程及毛细现象；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了解凯尔文方程；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了解润湿与铺展现象及杨氏方程；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掌握</w:t>
      </w:r>
      <w:r>
        <w:rPr>
          <w:rFonts w:hint="eastAsia"/>
        </w:rPr>
        <w:t>L</w:t>
      </w:r>
      <w:r w:rsidRPr="001E3543">
        <w:rPr>
          <w:rFonts w:hint="eastAsia"/>
        </w:rPr>
        <w:t>angmuir</w:t>
      </w:r>
      <w:r w:rsidRPr="001E3543">
        <w:rPr>
          <w:rFonts w:hint="eastAsia"/>
        </w:rPr>
        <w:t>吸附等温式。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第十一章</w:t>
      </w:r>
      <w:r w:rsidRPr="001E3543">
        <w:rPr>
          <w:rFonts w:hint="eastAsia"/>
        </w:rPr>
        <w:t xml:space="preserve"> </w:t>
      </w:r>
      <w:r w:rsidRPr="001E3543">
        <w:rPr>
          <w:rFonts w:hint="eastAsia"/>
        </w:rPr>
        <w:t>化学动力学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掌握零、一、二级反应的动力学特征及速率方程积分式的应用；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掌握阿累尼乌斯公式；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掌握对行、平行反应（一级）速率方程积分式的应用；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了解复杂反应的近似处理法（稳态近似法、平衡态近似法）。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了解催化作用的基本特征；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了解光化反应的特征及光化学第一、第二定律。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rPr>
          <w:rFonts w:hint="eastAsia"/>
        </w:rPr>
        <w:t>第十二章</w:t>
      </w:r>
      <w:r w:rsidRPr="001E3543">
        <w:rPr>
          <w:rFonts w:hint="eastAsia"/>
        </w:rPr>
        <w:t xml:space="preserve"> </w:t>
      </w:r>
      <w:r w:rsidRPr="001E3543">
        <w:rPr>
          <w:rFonts w:hint="eastAsia"/>
        </w:rPr>
        <w:t>胶体化学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t>了解胶体的光学性质、动力性质及电学性质；</w:t>
      </w:r>
    </w:p>
    <w:p w:rsidR="001E3543" w:rsidRPr="001E3543" w:rsidRDefault="001E3543" w:rsidP="001E3543">
      <w:pPr>
        <w:pStyle w:val="a8"/>
        <w:widowControl/>
        <w:ind w:firstLineChars="200" w:firstLine="480"/>
        <w:jc w:val="left"/>
      </w:pPr>
      <w:r w:rsidRPr="001E3543">
        <w:t>掌握胶团结构的表示，电解质对溶胶的聚沉作用；</w:t>
      </w:r>
    </w:p>
    <w:p w:rsidR="001E3543" w:rsidRDefault="001E3543" w:rsidP="001E3543">
      <w:pPr>
        <w:pStyle w:val="a8"/>
        <w:widowControl/>
        <w:ind w:firstLineChars="200" w:firstLine="480"/>
        <w:jc w:val="left"/>
      </w:pPr>
      <w:r w:rsidRPr="001E3543">
        <w:t>了解乳状液的稳定与破坏</w:t>
      </w:r>
      <w:r w:rsidRPr="001E3543">
        <w:rPr>
          <w:rFonts w:hint="eastAsia"/>
        </w:rPr>
        <w:t>。</w:t>
      </w:r>
    </w:p>
    <w:p w:rsidR="001E3543" w:rsidRDefault="001E3543" w:rsidP="001E3543">
      <w:pPr>
        <w:pStyle w:val="a8"/>
        <w:widowControl/>
        <w:ind w:firstLineChars="200" w:firstLine="480"/>
        <w:jc w:val="left"/>
      </w:pPr>
    </w:p>
    <w:p w:rsidR="001E3543" w:rsidRPr="001E3543" w:rsidRDefault="001E3543" w:rsidP="001E3543">
      <w:pPr>
        <w:pStyle w:val="a8"/>
        <w:widowControl/>
        <w:ind w:firstLineChars="200" w:firstLine="482"/>
        <w:jc w:val="left"/>
      </w:pPr>
      <w:r w:rsidRPr="001E3543">
        <w:rPr>
          <w:rFonts w:hint="eastAsia"/>
          <w:b/>
        </w:rPr>
        <w:t>指定教材：</w:t>
      </w:r>
      <w:r w:rsidRPr="001E3543">
        <w:t>《</w:t>
      </w:r>
      <w:r w:rsidRPr="001E3543">
        <w:rPr>
          <w:rFonts w:hint="eastAsia"/>
        </w:rPr>
        <w:t>物理化学</w:t>
      </w:r>
      <w:r w:rsidRPr="001E3543">
        <w:t>》（第</w:t>
      </w:r>
      <w:r w:rsidRPr="001E3543">
        <w:rPr>
          <w:rFonts w:hint="eastAsia"/>
        </w:rPr>
        <w:t>五</w:t>
      </w:r>
      <w:r w:rsidRPr="001E3543">
        <w:t>版）</w:t>
      </w:r>
      <w:r w:rsidRPr="001E3543">
        <w:rPr>
          <w:rFonts w:hint="eastAsia"/>
        </w:rPr>
        <w:t>天津大学物理化学教研室</w:t>
      </w:r>
      <w:r w:rsidRPr="001E3543">
        <w:rPr>
          <w:rFonts w:hint="eastAsia"/>
        </w:rPr>
        <w:t xml:space="preserve"> </w:t>
      </w:r>
      <w:r w:rsidRPr="001E3543">
        <w:rPr>
          <w:rFonts w:hint="eastAsia"/>
        </w:rPr>
        <w:t>编</w:t>
      </w:r>
      <w:r w:rsidRPr="001E3543">
        <w:t xml:space="preserve"> </w:t>
      </w:r>
      <w:r w:rsidRPr="001E3543">
        <w:t>高等教育出版社</w:t>
      </w:r>
    </w:p>
    <w:p w:rsidR="001E3543" w:rsidRPr="001E3543" w:rsidRDefault="001E3543" w:rsidP="001E3543">
      <w:pPr>
        <w:pStyle w:val="a8"/>
        <w:widowControl/>
        <w:jc w:val="left"/>
      </w:pPr>
    </w:p>
    <w:sectPr w:rsidR="001E3543" w:rsidRPr="001E35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3632" w:rsidRDefault="003D3632" w:rsidP="00D26CC8">
      <w:r>
        <w:separator/>
      </w:r>
    </w:p>
  </w:endnote>
  <w:endnote w:type="continuationSeparator" w:id="0">
    <w:p w:rsidR="003D3632" w:rsidRDefault="003D3632" w:rsidP="00D26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3632" w:rsidRDefault="003D3632" w:rsidP="00D26CC8">
      <w:r>
        <w:separator/>
      </w:r>
    </w:p>
  </w:footnote>
  <w:footnote w:type="continuationSeparator" w:id="0">
    <w:p w:rsidR="003D3632" w:rsidRDefault="003D3632" w:rsidP="00D26C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32FA2"/>
    <w:multiLevelType w:val="hybridMultilevel"/>
    <w:tmpl w:val="341474C4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04C7729E"/>
    <w:multiLevelType w:val="hybridMultilevel"/>
    <w:tmpl w:val="DA72032C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1">
      <w:start w:val="1"/>
      <w:numFmt w:val="decimal"/>
      <w:lvlText w:val="%2)"/>
      <w:lvlJc w:val="left"/>
      <w:pPr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A347B61"/>
    <w:multiLevelType w:val="hybridMultilevel"/>
    <w:tmpl w:val="2D3CA810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20A33224"/>
    <w:multiLevelType w:val="hybridMultilevel"/>
    <w:tmpl w:val="60FAE772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93B64F48">
      <w:start w:val="1"/>
      <w:numFmt w:val="decimal"/>
      <w:lvlText w:val="%2．"/>
      <w:lvlJc w:val="left"/>
      <w:pPr>
        <w:ind w:left="12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25F7205C"/>
    <w:multiLevelType w:val="hybridMultilevel"/>
    <w:tmpl w:val="3766AF5E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2A0718D1"/>
    <w:multiLevelType w:val="hybridMultilevel"/>
    <w:tmpl w:val="840A1CB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7C13800"/>
    <w:multiLevelType w:val="hybridMultilevel"/>
    <w:tmpl w:val="4C92D8A4"/>
    <w:lvl w:ilvl="0" w:tplc="F410D0F2">
      <w:start w:val="1"/>
      <w:numFmt w:val="decimal"/>
      <w:lvlText w:val="%1．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 w15:restartNumberingAfterBreak="0">
    <w:nsid w:val="4B5655DE"/>
    <w:multiLevelType w:val="hybridMultilevel"/>
    <w:tmpl w:val="D9E48374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4E3B6FD6"/>
    <w:multiLevelType w:val="hybridMultilevel"/>
    <w:tmpl w:val="66CE8B94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4F024BDE"/>
    <w:multiLevelType w:val="hybridMultilevel"/>
    <w:tmpl w:val="B3901446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1">
      <w:start w:val="1"/>
      <w:numFmt w:val="decimal"/>
      <w:lvlText w:val="%2)"/>
      <w:lvlJc w:val="left"/>
      <w:pPr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51224548"/>
    <w:multiLevelType w:val="hybridMultilevel"/>
    <w:tmpl w:val="2DA45E08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1">
      <w:start w:val="1"/>
      <w:numFmt w:val="decimal"/>
      <w:lvlText w:val="%2)"/>
      <w:lvlJc w:val="left"/>
      <w:pPr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 w15:restartNumberingAfterBreak="0">
    <w:nsid w:val="515D326A"/>
    <w:multiLevelType w:val="hybridMultilevel"/>
    <w:tmpl w:val="820A37F6"/>
    <w:lvl w:ilvl="0" w:tplc="F410D0F2">
      <w:start w:val="1"/>
      <w:numFmt w:val="decimal"/>
      <w:lvlText w:val="%1．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57134F61"/>
    <w:multiLevelType w:val="hybridMultilevel"/>
    <w:tmpl w:val="1EF4C90E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5A2D433D"/>
    <w:multiLevelType w:val="hybridMultilevel"/>
    <w:tmpl w:val="6A2A4FC2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1">
      <w:start w:val="1"/>
      <w:numFmt w:val="decimal"/>
      <w:lvlText w:val="%2)"/>
      <w:lvlJc w:val="left"/>
      <w:pPr>
        <w:ind w:left="12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5EED7C72"/>
    <w:multiLevelType w:val="hybridMultilevel"/>
    <w:tmpl w:val="FEF808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4956F8B"/>
    <w:multiLevelType w:val="hybridMultilevel"/>
    <w:tmpl w:val="D10C3E20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6" w15:restartNumberingAfterBreak="0">
    <w:nsid w:val="67F73A32"/>
    <w:multiLevelType w:val="hybridMultilevel"/>
    <w:tmpl w:val="B15E128C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1">
      <w:start w:val="1"/>
      <w:numFmt w:val="decimal"/>
      <w:lvlText w:val="%2)"/>
      <w:lvlJc w:val="left"/>
      <w:pPr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 w15:restartNumberingAfterBreak="0">
    <w:nsid w:val="68597657"/>
    <w:multiLevelType w:val="hybridMultilevel"/>
    <w:tmpl w:val="5AA028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CD86972"/>
    <w:multiLevelType w:val="hybridMultilevel"/>
    <w:tmpl w:val="1806213E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 w15:restartNumberingAfterBreak="0">
    <w:nsid w:val="78CF7D5C"/>
    <w:multiLevelType w:val="hybridMultilevel"/>
    <w:tmpl w:val="10444D10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3"/>
  </w:num>
  <w:num w:numId="2">
    <w:abstractNumId w:val="6"/>
  </w:num>
  <w:num w:numId="3">
    <w:abstractNumId w:val="11"/>
  </w:num>
  <w:num w:numId="4">
    <w:abstractNumId w:val="9"/>
  </w:num>
  <w:num w:numId="5">
    <w:abstractNumId w:val="15"/>
  </w:num>
  <w:num w:numId="6">
    <w:abstractNumId w:val="2"/>
  </w:num>
  <w:num w:numId="7">
    <w:abstractNumId w:val="0"/>
  </w:num>
  <w:num w:numId="8">
    <w:abstractNumId w:val="19"/>
  </w:num>
  <w:num w:numId="9">
    <w:abstractNumId w:val="1"/>
  </w:num>
  <w:num w:numId="10">
    <w:abstractNumId w:val="14"/>
  </w:num>
  <w:num w:numId="11">
    <w:abstractNumId w:val="13"/>
  </w:num>
  <w:num w:numId="12">
    <w:abstractNumId w:val="12"/>
  </w:num>
  <w:num w:numId="13">
    <w:abstractNumId w:val="18"/>
  </w:num>
  <w:num w:numId="14">
    <w:abstractNumId w:val="17"/>
  </w:num>
  <w:num w:numId="15">
    <w:abstractNumId w:val="16"/>
  </w:num>
  <w:num w:numId="16">
    <w:abstractNumId w:val="7"/>
  </w:num>
  <w:num w:numId="17">
    <w:abstractNumId w:val="8"/>
  </w:num>
  <w:num w:numId="18">
    <w:abstractNumId w:val="4"/>
  </w:num>
  <w:num w:numId="19">
    <w:abstractNumId w:val="5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1B23"/>
    <w:rsid w:val="000478AF"/>
    <w:rsid w:val="001D1D59"/>
    <w:rsid w:val="001E3543"/>
    <w:rsid w:val="001E3EF8"/>
    <w:rsid w:val="002E7FF1"/>
    <w:rsid w:val="003117B9"/>
    <w:rsid w:val="003943F1"/>
    <w:rsid w:val="003D3632"/>
    <w:rsid w:val="003E4523"/>
    <w:rsid w:val="004260F1"/>
    <w:rsid w:val="004C3126"/>
    <w:rsid w:val="006D1A4E"/>
    <w:rsid w:val="00716121"/>
    <w:rsid w:val="00745C20"/>
    <w:rsid w:val="007A1C5F"/>
    <w:rsid w:val="00827C02"/>
    <w:rsid w:val="00891B23"/>
    <w:rsid w:val="009B6DD4"/>
    <w:rsid w:val="009D1057"/>
    <w:rsid w:val="009E45F0"/>
    <w:rsid w:val="00B75DA5"/>
    <w:rsid w:val="00CD3C4F"/>
    <w:rsid w:val="00D26CC8"/>
    <w:rsid w:val="00E71F84"/>
    <w:rsid w:val="00E84A4D"/>
    <w:rsid w:val="00F26AF4"/>
    <w:rsid w:val="00F779F4"/>
    <w:rsid w:val="00FD5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3DE1D3DE"/>
  <w15:chartTrackingRefBased/>
  <w15:docId w15:val="{590A6E6B-0A96-4A6B-B255-6D4D4C2A4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5DA5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D26C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26CC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26C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26CC8"/>
    <w:rPr>
      <w:sz w:val="18"/>
      <w:szCs w:val="18"/>
    </w:rPr>
  </w:style>
  <w:style w:type="paragraph" w:styleId="a8">
    <w:name w:val="Body Text"/>
    <w:basedOn w:val="a"/>
    <w:link w:val="a9"/>
    <w:rsid w:val="00D26CC8"/>
    <w:rPr>
      <w:rFonts w:ascii="Times New Roman" w:eastAsia="宋体" w:hAnsi="Times New Roman" w:cs="Times New Roman"/>
      <w:sz w:val="24"/>
      <w:szCs w:val="24"/>
    </w:rPr>
  </w:style>
  <w:style w:type="character" w:customStyle="1" w:styleId="a9">
    <w:name w:val="正文文本 字符"/>
    <w:basedOn w:val="a0"/>
    <w:link w:val="a8"/>
    <w:rsid w:val="00D26CC8"/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25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7</Pages>
  <Words>755</Words>
  <Characters>4307</Characters>
  <Application>Microsoft Office Word</Application>
  <DocSecurity>0</DocSecurity>
  <Lines>35</Lines>
  <Paragraphs>10</Paragraphs>
  <ScaleCrop>false</ScaleCrop>
  <Company/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周爱国</dc:creator>
  <cp:keywords/>
  <dc:description/>
  <cp:lastModifiedBy>周爱国</cp:lastModifiedBy>
  <cp:revision>3</cp:revision>
  <dcterms:created xsi:type="dcterms:W3CDTF">2021-08-25T03:22:00Z</dcterms:created>
  <dcterms:modified xsi:type="dcterms:W3CDTF">2021-09-17T09:11:00Z</dcterms:modified>
</cp:coreProperties>
</file>