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413CC" w14:textId="77777777" w:rsidR="00BC02A9" w:rsidRDefault="00000000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5CA8374C" w14:textId="67DD7092" w:rsidR="00BC02A9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753307">
        <w:rPr>
          <w:rFonts w:ascii="仿宋_GB2312" w:eastAsia="仿宋_GB2312" w:hAnsi="仿宋_GB2312"/>
          <w:sz w:val="32"/>
        </w:rPr>
        <w:t>11</w:t>
      </w:r>
      <w:r>
        <w:rPr>
          <w:rFonts w:ascii="仿宋_GB2312" w:eastAsia="仿宋_GB2312" w:hAnsi="仿宋_GB2312" w:hint="eastAsia"/>
          <w:sz w:val="32"/>
        </w:rPr>
        <w:t>]号</w:t>
      </w:r>
    </w:p>
    <w:p w14:paraId="3C5E55AC" w14:textId="77777777" w:rsidR="00BC02A9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C77553" wp14:editId="01ECE4C5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S3ZZ2QAAAAkBAAAPAAAAAAAAAAEAIAAAACIAAABkcnMvZG93bnJldi54bWxQSwECFAAU&#10;AAAACACHTuJALi8D+vABAAC5AwAADgAAAAAAAAABACAAAAAoAQAAZHJzL2Uyb0RvYy54bWxQSwUG&#10;AAAAAAYABgBZAQAAi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111774" wp14:editId="42BDBEB2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9254E68" w14:textId="77777777" w:rsidR="00BC02A9" w:rsidRDefault="00BC02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11774" id="五角星 2" o:spid="_x0000_s1026" style="position:absolute;left:0;text-align:left;margin-left:231.05pt;margin-top:8.55pt;width:19.15pt;height:17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09254E68" w14:textId="77777777" w:rsidR="00BC02A9" w:rsidRDefault="00BC02A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497F52" wp14:editId="12A6194D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2+Oub&#10;2QAAAAkBAAAPAAAAAAAAAAEAIAAAACIAAABkcnMvZG93bnJldi54bWxQSwECFAAUAAAACACHTuJA&#10;8kHLyucBAACuAwAADgAAAAAAAAABACAAAAAoAQAAZHJzL2Uyb0RvYy54bWxQSwUGAAAAAAYABgBZ&#10;AQAAg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0A097304" w14:textId="77777777" w:rsidR="00BC02A9" w:rsidRDefault="00000000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21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Ansi="华文中宋" w:hint="eastAsia"/>
          <w:b/>
          <w:bCs/>
          <w:sz w:val="44"/>
          <w:szCs w:val="44"/>
        </w:rPr>
        <w:t>22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二学期短视频拍摄大赛活动中表现突出学生的决定</w:t>
      </w:r>
    </w:p>
    <w:p w14:paraId="278E1787" w14:textId="77777777" w:rsidR="00BC02A9" w:rsidRDefault="00BC02A9">
      <w:pPr>
        <w:rPr>
          <w:rFonts w:ascii="宋体" w:hAnsi="宋体"/>
          <w:b/>
          <w:bCs/>
          <w:sz w:val="32"/>
          <w:szCs w:val="32"/>
        </w:rPr>
      </w:pPr>
    </w:p>
    <w:p w14:paraId="11295CEE" w14:textId="77777777" w:rsidR="00BC02A9" w:rsidRDefault="00000000">
      <w:pPr>
        <w:ind w:firstLineChars="200" w:firstLine="643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2021-2022学年第二学期材料学院短视频拍摄大赛活动中，我院所有参赛同学积极参与，学生干部精心组织，使得比赛顺利举行并取得一定成绩。在活动中，以下同学表现出色。为激励先进，树立榜样，院团委决定予以表彰，现特将相关人员给予通报表扬，具体名单如下：</w:t>
      </w:r>
    </w:p>
    <w:p w14:paraId="7ADEC37D" w14:textId="77777777" w:rsidR="00BC02A9" w:rsidRDefault="00BC02A9">
      <w:pPr>
        <w:rPr>
          <w:rFonts w:ascii="仿宋_GB2312" w:eastAsia="仿宋_GB2312"/>
          <w:b/>
          <w:sz w:val="30"/>
          <w:szCs w:val="30"/>
        </w:rPr>
      </w:pPr>
    </w:p>
    <w:p w14:paraId="4EFE98FB" w14:textId="77777777" w:rsidR="00BC02A9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第一级别 （共18人，每人加德育分2.0分）</w:t>
      </w:r>
    </w:p>
    <w:p w14:paraId="183FB7B8" w14:textId="77777777" w:rsidR="00BC02A9" w:rsidRDefault="00000000">
      <w:pPr>
        <w:ind w:firstLineChars="400" w:firstLine="1205"/>
        <w:jc w:val="left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0"/>
          <w:szCs w:val="30"/>
        </w:rPr>
        <w:t>组织人员：</w:t>
      </w:r>
    </w:p>
    <w:p w14:paraId="5F77BBD9" w14:textId="77777777" w:rsidR="00BC02A9" w:rsidRDefault="00000000">
      <w:pPr>
        <w:ind w:firstLineChars="400" w:firstLine="1285"/>
        <w:jc w:val="left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张志鑫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  硕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杨赛宇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郭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>苗苗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宋红凯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钟高峰</w:t>
      </w:r>
      <w:r>
        <w:rPr>
          <w:rFonts w:ascii="仿宋_GB2312" w:eastAsia="仿宋_GB2312" w:hAnsi="宋体" w:hint="eastAsia"/>
          <w:b/>
          <w:bCs/>
          <w:sz w:val="30"/>
          <w:szCs w:val="30"/>
        </w:rPr>
        <w:t xml:space="preserve">  </w:t>
      </w:r>
    </w:p>
    <w:p w14:paraId="0F6E61E8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梁  军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艾俊颖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高兴隆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龚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>理想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蒋志宇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吕水旺</w:t>
      </w:r>
    </w:p>
    <w:p w14:paraId="18AEAE3E" w14:textId="77777777" w:rsidR="00BC02A9" w:rsidRDefault="00000000">
      <w:pPr>
        <w:ind w:firstLineChars="400" w:firstLine="1285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王  宪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王梦豪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王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旭宁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 xml:space="preserve">  笑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姚晨龙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张凤杰 </w:t>
      </w:r>
    </w:p>
    <w:p w14:paraId="005F3367" w14:textId="77777777" w:rsidR="00BC02A9" w:rsidRDefault="00000000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第二级别（共17人，每人加德育分1.5分）</w:t>
      </w:r>
    </w:p>
    <w:p w14:paraId="5F43B6B4" w14:textId="77777777" w:rsidR="00BC02A9" w:rsidRDefault="00000000">
      <w:pPr>
        <w:ind w:firstLineChars="400" w:firstLine="1205"/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工作人员：</w:t>
      </w:r>
    </w:p>
    <w:p w14:paraId="43C511C0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彭俊佳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蔡萌萌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蔡晓骁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高怀发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李  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珂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李  洋</w:t>
      </w:r>
    </w:p>
    <w:p w14:paraId="7A46CC5C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 xml:space="preserve">李  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喆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刘伟健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卢记文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吕起领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乔冰瑜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申寒涵</w:t>
      </w:r>
      <w:proofErr w:type="gramEnd"/>
    </w:p>
    <w:p w14:paraId="091AEEEB" w14:textId="77777777" w:rsidR="00BC02A9" w:rsidRDefault="00000000">
      <w:pPr>
        <w:ind w:firstLineChars="400" w:firstLine="1285"/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宋体" w:hAnsi="宋体" w:cs="宋体" w:hint="eastAsia"/>
          <w:b/>
          <w:bCs/>
          <w:sz w:val="32"/>
          <w:szCs w:val="32"/>
        </w:rPr>
        <w:t>时宁劭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宋珊珊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苏  晨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徐梦欣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张  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淼</w:t>
      </w:r>
      <w:proofErr w:type="gramEnd"/>
      <w:r>
        <w:rPr>
          <w:rFonts w:ascii="仿宋_GB2312" w:eastAsia="仿宋_GB2312" w:hAnsi="仿宋" w:cs="仿宋" w:hint="eastAsia"/>
          <w:b/>
          <w:sz w:val="30"/>
          <w:szCs w:val="30"/>
        </w:rPr>
        <w:tab/>
      </w:r>
    </w:p>
    <w:p w14:paraId="694C6CD5" w14:textId="77777777" w:rsidR="00BC02A9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lastRenderedPageBreak/>
        <w:t>第三级别（共23人，每人加德育分1.0分）</w:t>
      </w:r>
    </w:p>
    <w:p w14:paraId="33F821D0" w14:textId="77777777" w:rsidR="00BC02A9" w:rsidRDefault="00000000">
      <w:pPr>
        <w:ind w:firstLineChars="400" w:firstLine="1205"/>
        <w:jc w:val="lef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工作人员：</w:t>
      </w:r>
    </w:p>
    <w:p w14:paraId="5135FAC2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蔡政迎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陈慧昌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韩男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男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胡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忠意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姜松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>强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解雪峰</w:t>
      </w:r>
    </w:p>
    <w:p w14:paraId="1EE1C849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李宁鑫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李清鹏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李彦薇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梁佳怡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刘绩林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刘裕程</w:t>
      </w:r>
    </w:p>
    <w:p w14:paraId="56CD49E5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彭家麒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尚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一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>馨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申诗傲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王逸舟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魏煜莹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邢佩佩</w:t>
      </w:r>
    </w:p>
    <w:p w14:paraId="1C98CAEF" w14:textId="77777777" w:rsidR="00BC02A9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闫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 xml:space="preserve">  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桉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闫羽佳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杨萌</w:t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萌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  <w:t>赵  青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proofErr w:type="gramStart"/>
      <w:r>
        <w:rPr>
          <w:rFonts w:ascii="宋体" w:hAnsi="宋体" w:cs="宋体" w:hint="eastAsia"/>
          <w:b/>
          <w:bCs/>
          <w:sz w:val="32"/>
          <w:szCs w:val="32"/>
        </w:rPr>
        <w:t>宗雨欣</w:t>
      </w:r>
      <w:proofErr w:type="gramEnd"/>
      <w:r>
        <w:rPr>
          <w:rFonts w:ascii="宋体" w:hAnsi="宋体" w:cs="宋体" w:hint="eastAsia"/>
          <w:b/>
          <w:bCs/>
          <w:sz w:val="32"/>
          <w:szCs w:val="32"/>
        </w:rPr>
        <w:tab/>
      </w:r>
    </w:p>
    <w:p w14:paraId="2CADE627" w14:textId="77777777" w:rsidR="00BC02A9" w:rsidRDefault="00BC02A9">
      <w:pPr>
        <w:rPr>
          <w:rFonts w:ascii="仿宋_GB2312" w:eastAsia="仿宋_GB2312"/>
          <w:b/>
          <w:sz w:val="30"/>
          <w:szCs w:val="30"/>
        </w:rPr>
      </w:pPr>
    </w:p>
    <w:p w14:paraId="266329E8" w14:textId="77777777" w:rsidR="00BC02A9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454B648D" w14:textId="77777777" w:rsidR="00BC02A9" w:rsidRDefault="00000000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</w:t>
      </w:r>
    </w:p>
    <w:p w14:paraId="785D42B2" w14:textId="77777777" w:rsidR="00BC02A9" w:rsidRDefault="00000000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共青团材料科学与工程学院委员会</w:t>
      </w:r>
    </w:p>
    <w:p w14:paraId="2CD49FD3" w14:textId="77777777" w:rsidR="00BC02A9" w:rsidRDefault="00000000"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2022年5月6日      </w:t>
      </w:r>
    </w:p>
    <w:p w14:paraId="7404308D" w14:textId="77777777" w:rsidR="00BC02A9" w:rsidRDefault="00BC02A9">
      <w:pPr>
        <w:rPr>
          <w:rFonts w:ascii="宋体" w:hAnsi="宋体"/>
          <w:b/>
          <w:bCs/>
          <w:sz w:val="32"/>
          <w:szCs w:val="32"/>
        </w:rPr>
      </w:pPr>
    </w:p>
    <w:sectPr w:rsidR="00BC02A9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4A5D5D3B"/>
    <w:rsid w:val="000D2399"/>
    <w:rsid w:val="00195A2D"/>
    <w:rsid w:val="001A3F56"/>
    <w:rsid w:val="00321A73"/>
    <w:rsid w:val="003A3E6A"/>
    <w:rsid w:val="00634EA5"/>
    <w:rsid w:val="006754E7"/>
    <w:rsid w:val="006A73CA"/>
    <w:rsid w:val="00753307"/>
    <w:rsid w:val="008C3E00"/>
    <w:rsid w:val="00970F4E"/>
    <w:rsid w:val="00987177"/>
    <w:rsid w:val="009E7E99"/>
    <w:rsid w:val="00A95645"/>
    <w:rsid w:val="00BC02A9"/>
    <w:rsid w:val="00BD41ED"/>
    <w:rsid w:val="00C742A2"/>
    <w:rsid w:val="00C87A57"/>
    <w:rsid w:val="00D64CA9"/>
    <w:rsid w:val="00DF685D"/>
    <w:rsid w:val="00EE7113"/>
    <w:rsid w:val="00FC5694"/>
    <w:rsid w:val="00FE179F"/>
    <w:rsid w:val="00FE24FC"/>
    <w:rsid w:val="02515D9B"/>
    <w:rsid w:val="02886139"/>
    <w:rsid w:val="033B0961"/>
    <w:rsid w:val="06675512"/>
    <w:rsid w:val="0C0B3DF7"/>
    <w:rsid w:val="14821F21"/>
    <w:rsid w:val="1C532FBF"/>
    <w:rsid w:val="1F580B99"/>
    <w:rsid w:val="2158695F"/>
    <w:rsid w:val="21680C9B"/>
    <w:rsid w:val="24B62E7B"/>
    <w:rsid w:val="288D1D16"/>
    <w:rsid w:val="2A85182E"/>
    <w:rsid w:val="31667671"/>
    <w:rsid w:val="33E33B7B"/>
    <w:rsid w:val="3A02310A"/>
    <w:rsid w:val="3B5A5F40"/>
    <w:rsid w:val="3B833200"/>
    <w:rsid w:val="418A611A"/>
    <w:rsid w:val="435800CA"/>
    <w:rsid w:val="43944289"/>
    <w:rsid w:val="4A5D5D3B"/>
    <w:rsid w:val="4B4B023C"/>
    <w:rsid w:val="508A1F7F"/>
    <w:rsid w:val="575B6614"/>
    <w:rsid w:val="5B2D4FA4"/>
    <w:rsid w:val="67CE76E7"/>
    <w:rsid w:val="68701BAA"/>
    <w:rsid w:val="76AA7730"/>
    <w:rsid w:val="79FF78F6"/>
    <w:rsid w:val="7BC672D6"/>
    <w:rsid w:val="7E582CA7"/>
    <w:rsid w:val="7EDC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5EE5589"/>
  <w15:docId w15:val="{06102D2A-2F3E-47EF-A066-E20D09D6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B9D059-2331-4228-9CC6-95C79498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4</cp:revision>
  <dcterms:created xsi:type="dcterms:W3CDTF">2021-06-18T11:06:00Z</dcterms:created>
  <dcterms:modified xsi:type="dcterms:W3CDTF">2022-09-14T12:21:00Z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960A218AB1C84A4A963677207A340B70</vt:lpwstr>
  </property>
</Properties>
</file>