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/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/>
          <w:sz w:val="32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10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0955" b="2032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ibPH2AAAAAkBAAAPAAAAAAAAAAEAIAAAACIAAABkcnMvZG93bnJldi54bWxQSwEC&#10;FAAUAAAACACHTuJAqQW2j/QBAAAsBAAADgAAAAAAAAABACAAAAAnAQAAZHJzL2Uyb0RvYy54bWxQ&#10;SwUGAAAAAAYABgBZAQAAj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6350" b="1587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9525" r="8255" b="14605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5" w:leftChars="-7" w:right="533" w:rightChars="254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22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int="eastAsia" w:hAnsi="华文中宋"/>
          <w:b/>
          <w:bCs/>
          <w:sz w:val="44"/>
          <w:szCs w:val="44"/>
        </w:rPr>
        <w:t>23学年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二学期生活权益类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spacing w:line="276" w:lineRule="auto"/>
        <w:ind w:left="-15" w:leftChars="-7" w:right="535" w:rightChars="255" w:firstLine="688" w:firstLineChars="215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在2022-2023学年第二学期生活权益类(红色作品手绘展, 宿舍文化节之雅室评比)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第一级别 （共1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b/>
          <w:sz w:val="32"/>
          <w:szCs w:val="32"/>
        </w:rPr>
        <w:t>人，每人加德育分2.0分）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组织人员：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王周程 吕水旺 朱喜政 胡忠意 王博文 蔡政迎 豆静茹</w:t>
      </w:r>
    </w:p>
    <w:p>
      <w:pPr>
        <w:jc w:val="left"/>
        <w:rPr>
          <w:rFonts w:hint="default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翟纪凯 尧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坤 邵芋萌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第二级别（共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41</w:t>
      </w: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人，每人加德育分1.5分）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参赛人员：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徐常水 赵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 xml:space="preserve">阳 李明革 高永亮 黎亚鹏 蒙智杰 张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颖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李芳芳 张李玉 王佳希 杨明霏 李松松 李俊言 方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强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周运通 钱志文 陈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洁 王梦莹 白龙瑶 李慧娟 刘迎冬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张喜艳 王龙威 吴浩然 陈立琦 张路豪 寇一凯 张哲嘉</w:t>
      </w:r>
    </w:p>
    <w:p>
      <w:pPr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尚平平 白嘉鑫 李 </w:t>
      </w:r>
      <w:r>
        <w:rPr>
          <w:rFonts w:ascii="仿宋" w:hAnsi="仿宋" w:eastAsia="仿宋" w:cs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宁 何 </w:t>
      </w:r>
      <w:r>
        <w:rPr>
          <w:rFonts w:ascii="仿宋" w:hAnsi="仿宋" w:eastAsia="仿宋" w:cs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羿 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李  喆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张子龙 李旭宁 </w:t>
      </w:r>
    </w:p>
    <w:p>
      <w:pPr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杨正启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杨依帆 沈茜之 </w:t>
      </w:r>
      <w:r>
        <w:rPr>
          <w:rFonts w:hint="eastAsia" w:ascii="仿宋" w:hAnsi="仿宋" w:eastAsia="仿宋"/>
          <w:b/>
          <w:sz w:val="32"/>
          <w:szCs w:val="32"/>
        </w:rPr>
        <w:t xml:space="preserve">郭欣欣 </w:t>
      </w:r>
      <w:r>
        <w:rPr>
          <w:rFonts w:hint="eastAsia" w:ascii="仿宋" w:hAnsi="仿宋" w:eastAsia="仿宋" w:cs="仿宋"/>
          <w:b/>
          <w:sz w:val="32"/>
          <w:szCs w:val="32"/>
        </w:rPr>
        <w:t>李小慧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高文池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第三级别（共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/>
          <w:sz w:val="32"/>
          <w:szCs w:val="32"/>
        </w:rPr>
        <w:t>人，每人加德育分1.</w:t>
      </w:r>
      <w:r>
        <w:rPr>
          <w:rFonts w:ascii="仿宋" w:hAnsi="仿宋" w:eastAsia="仿宋"/>
          <w:b/>
          <w:sz w:val="32"/>
          <w:szCs w:val="32"/>
        </w:rPr>
        <w:t>0</w:t>
      </w:r>
      <w:r>
        <w:rPr>
          <w:rFonts w:hint="eastAsia" w:ascii="仿宋" w:hAnsi="仿宋" w:eastAsia="仿宋"/>
          <w:b/>
          <w:sz w:val="32"/>
          <w:szCs w:val="32"/>
        </w:rPr>
        <w:t>分）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工作人员：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韩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雪 韩明珠 李瑞乾 王子钰 蔡文泽 尤泽昊 安家宜</w:t>
      </w:r>
    </w:p>
    <w:p>
      <w:pPr>
        <w:jc w:val="left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郭奥龙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赵  青</w:t>
      </w:r>
    </w:p>
    <w:p>
      <w:pPr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现予以通报。</w:t>
      </w:r>
    </w:p>
    <w:p>
      <w:pPr>
        <w:jc w:val="righ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共青团材料科学与工程学院委员会</w:t>
      </w:r>
    </w:p>
    <w:p>
      <w:pPr>
        <w:jc w:val="right"/>
        <w:rPr>
          <w:rFonts w:ascii="仿宋_GB2312" w:hAnsi="仿宋_GB2312" w:eastAsia="仿宋_GB2312" w:cs="仿宋_GB2312"/>
          <w:b/>
          <w:bCs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ascii="仿宋_GB2312" w:eastAsia="仿宋_GB2312"/>
          <w:sz w:val="30"/>
          <w:szCs w:val="30"/>
        </w:rPr>
        <w:t>3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月1</w:t>
      </w: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日</w:t>
      </w:r>
    </w:p>
    <w:p/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OWExMTg2YzUwYzMyODc4N2ZkM2I3MTI4NDk0MjQifQ=="/>
  </w:docVars>
  <w:rsids>
    <w:rsidRoot w:val="73304835"/>
    <w:rsid w:val="0004018D"/>
    <w:rsid w:val="00057813"/>
    <w:rsid w:val="000C4112"/>
    <w:rsid w:val="000F285B"/>
    <w:rsid w:val="001232D3"/>
    <w:rsid w:val="002166BD"/>
    <w:rsid w:val="002E647F"/>
    <w:rsid w:val="0036504E"/>
    <w:rsid w:val="003767F5"/>
    <w:rsid w:val="003F2748"/>
    <w:rsid w:val="00446458"/>
    <w:rsid w:val="005B78AE"/>
    <w:rsid w:val="005D0185"/>
    <w:rsid w:val="00636F08"/>
    <w:rsid w:val="006A5533"/>
    <w:rsid w:val="00723BFD"/>
    <w:rsid w:val="007E3C15"/>
    <w:rsid w:val="007F64A4"/>
    <w:rsid w:val="0089208F"/>
    <w:rsid w:val="009216D8"/>
    <w:rsid w:val="00950403"/>
    <w:rsid w:val="009A2417"/>
    <w:rsid w:val="009B1DE6"/>
    <w:rsid w:val="009E1B97"/>
    <w:rsid w:val="009E5FF1"/>
    <w:rsid w:val="00AC2EB4"/>
    <w:rsid w:val="00BB702E"/>
    <w:rsid w:val="00BD6F7F"/>
    <w:rsid w:val="00BE784D"/>
    <w:rsid w:val="00C042D9"/>
    <w:rsid w:val="00C1279A"/>
    <w:rsid w:val="00CC64B4"/>
    <w:rsid w:val="00D10C3D"/>
    <w:rsid w:val="00D14136"/>
    <w:rsid w:val="00D2532A"/>
    <w:rsid w:val="00DE697D"/>
    <w:rsid w:val="00E53B51"/>
    <w:rsid w:val="00F877FF"/>
    <w:rsid w:val="0EBA76C0"/>
    <w:rsid w:val="21E018AF"/>
    <w:rsid w:val="232C15ED"/>
    <w:rsid w:val="2E1B24F1"/>
    <w:rsid w:val="38987D8D"/>
    <w:rsid w:val="4D3E4A1D"/>
    <w:rsid w:val="6E801551"/>
    <w:rsid w:val="73304835"/>
    <w:rsid w:val="76B7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442</Words>
  <Characters>477</Characters>
  <Lines>3</Lines>
  <Paragraphs>1</Paragraphs>
  <TotalTime>2</TotalTime>
  <ScaleCrop>false</ScaleCrop>
  <LinksUpToDate>false</LinksUpToDate>
  <CharactersWithSpaces>551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2022-12-03T10:35:00Z</dcterms:created>
  <dc:creator>怦然心动</dc:creator>
  <cp:lastModifiedBy>Kgggc</cp:lastModifiedBy>
  <dcterms:modified xsi:type="dcterms:W3CDTF">2023-06-22T15:16:43Z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5F3F9FCFAC0F4026947A70819924280B</vt:lpwstr>
  </property>
</Properties>
</file>