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100" w:afterLines="100"/>
        <w:jc w:val="center"/>
        <w:rPr>
          <w:rFonts w:ascii="宋体" w:hAnsi="宋体" w:cs="宋体"/>
          <w:b/>
          <w:kern w:val="0"/>
          <w:sz w:val="32"/>
          <w:szCs w:val="32"/>
        </w:rPr>
      </w:pPr>
      <w:r>
        <w:rPr>
          <w:rFonts w:hint="eastAsia" w:ascii="宋体" w:hAnsi="宋体" w:cs="宋体"/>
          <w:b/>
          <w:bCs/>
          <w:kern w:val="0"/>
          <w:sz w:val="32"/>
          <w:szCs w:val="32"/>
        </w:rPr>
        <w:t>材料学院</w:t>
      </w:r>
      <w:r>
        <w:rPr>
          <w:rFonts w:ascii="宋体" w:hAnsi="宋体" w:cs="宋体"/>
          <w:b/>
          <w:bCs/>
          <w:kern w:val="0"/>
          <w:sz w:val="32"/>
          <w:szCs w:val="32"/>
        </w:rPr>
        <w:t>202</w:t>
      </w:r>
      <w:r>
        <w:rPr>
          <w:rFonts w:hint="eastAsia" w:ascii="宋体" w:hAnsi="宋体" w:cs="宋体"/>
          <w:b/>
          <w:bCs/>
          <w:kern w:val="0"/>
          <w:sz w:val="32"/>
          <w:szCs w:val="32"/>
        </w:rPr>
        <w:t>3</w:t>
      </w:r>
      <w:r>
        <w:rPr>
          <w:rFonts w:ascii="宋体" w:hAnsi="宋体" w:cs="宋体"/>
          <w:b/>
          <w:bCs/>
          <w:kern w:val="0"/>
          <w:sz w:val="32"/>
          <w:szCs w:val="32"/>
        </w:rPr>
        <w:t>年硕士研究生</w:t>
      </w:r>
      <w:r>
        <w:rPr>
          <w:rFonts w:hint="eastAsia" w:ascii="宋体" w:hAnsi="宋体" w:cs="宋体"/>
          <w:b/>
          <w:bCs/>
          <w:kern w:val="0"/>
          <w:sz w:val="32"/>
          <w:szCs w:val="32"/>
        </w:rPr>
        <w:t>招生</w:t>
      </w:r>
      <w:r>
        <w:rPr>
          <w:rFonts w:ascii="宋体" w:hAnsi="宋体" w:cs="宋体"/>
          <w:b/>
          <w:bCs/>
          <w:kern w:val="0"/>
          <w:sz w:val="32"/>
          <w:szCs w:val="32"/>
        </w:rPr>
        <w:t>复试工作</w:t>
      </w:r>
      <w:r>
        <w:rPr>
          <w:rFonts w:hint="eastAsia" w:ascii="宋体" w:hAnsi="宋体" w:cs="宋体"/>
          <w:b/>
          <w:bCs/>
          <w:kern w:val="0"/>
          <w:sz w:val="32"/>
          <w:szCs w:val="32"/>
        </w:rPr>
        <w:t>细则</w:t>
      </w:r>
    </w:p>
    <w:p>
      <w:pPr>
        <w:widowControl/>
        <w:spacing w:line="360" w:lineRule="auto"/>
        <w:ind w:firstLine="480" w:firstLineChars="200"/>
        <w:rPr>
          <w:rFonts w:ascii="宋体" w:hAnsi="宋体" w:cs="宋体"/>
          <w:kern w:val="0"/>
          <w:sz w:val="24"/>
        </w:rPr>
      </w:pPr>
      <w:r>
        <w:rPr>
          <w:rFonts w:ascii="宋体" w:hAnsi="宋体" w:cs="宋体"/>
          <w:kern w:val="0"/>
          <w:sz w:val="24"/>
        </w:rPr>
        <w:t>根据教育部</w:t>
      </w:r>
      <w:r>
        <w:rPr>
          <w:rFonts w:hint="eastAsia" w:ascii="宋体" w:hAnsi="宋体" w:cs="宋体"/>
          <w:kern w:val="0"/>
          <w:sz w:val="24"/>
        </w:rPr>
        <w:t>、河南省教育考试院和《河南理工大学硕士研究生复试工作管理办法》相关规定和要求，结合我院实际</w:t>
      </w:r>
      <w:r>
        <w:rPr>
          <w:rFonts w:ascii="宋体" w:hAnsi="宋体" w:cs="宋体"/>
          <w:kern w:val="0"/>
          <w:sz w:val="24"/>
        </w:rPr>
        <w:t>，</w:t>
      </w:r>
      <w:r>
        <w:rPr>
          <w:rFonts w:hint="eastAsia" w:ascii="宋体" w:hAnsi="宋体" w:cs="宋体"/>
          <w:kern w:val="0"/>
          <w:sz w:val="24"/>
        </w:rPr>
        <w:t>特制定本细则。</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一、</w:t>
      </w:r>
      <w:r>
        <w:rPr>
          <w:rFonts w:ascii="宋体" w:hAnsi="宋体" w:cs="宋体"/>
          <w:b/>
          <w:kern w:val="0"/>
          <w:sz w:val="24"/>
        </w:rPr>
        <w:t>复试工作组织</w:t>
      </w:r>
      <w:r>
        <w:rPr>
          <w:rFonts w:hint="eastAsia" w:ascii="宋体" w:hAnsi="宋体" w:cs="宋体"/>
          <w:b/>
          <w:kern w:val="0"/>
          <w:sz w:val="24"/>
        </w:rPr>
        <w:t>机构</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1.学院成立</w:t>
      </w:r>
      <w:r>
        <w:rPr>
          <w:rFonts w:cs="宋体" w:asciiTheme="minorEastAsia" w:hAnsiTheme="minorEastAsia" w:eastAsiaTheme="minorEastAsia"/>
          <w:kern w:val="0"/>
          <w:sz w:val="24"/>
        </w:rPr>
        <w:t>研究生复试</w:t>
      </w:r>
      <w:r>
        <w:rPr>
          <w:rFonts w:hint="eastAsia" w:cs="宋体" w:asciiTheme="minorEastAsia" w:hAnsiTheme="minorEastAsia" w:eastAsiaTheme="minorEastAsia"/>
          <w:kern w:val="0"/>
          <w:sz w:val="24"/>
        </w:rPr>
        <w:t>工作</w:t>
      </w:r>
      <w:r>
        <w:rPr>
          <w:rFonts w:cs="宋体" w:asciiTheme="minorEastAsia" w:hAnsiTheme="minorEastAsia" w:eastAsiaTheme="minorEastAsia"/>
          <w:kern w:val="0"/>
          <w:sz w:val="24"/>
        </w:rPr>
        <w:t>领导小组</w:t>
      </w:r>
      <w:r>
        <w:rPr>
          <w:rFonts w:hint="eastAsia" w:cs="宋体" w:asciiTheme="minorEastAsia" w:hAnsiTheme="minorEastAsia" w:eastAsiaTheme="minorEastAsia"/>
          <w:kern w:val="0"/>
          <w:sz w:val="24"/>
        </w:rPr>
        <w:t>和</w:t>
      </w:r>
      <w:r>
        <w:rPr>
          <w:rFonts w:hint="eastAsia" w:cs="Helvetica" w:asciiTheme="minorEastAsia" w:hAnsiTheme="minorEastAsia" w:eastAsiaTheme="minorEastAsia"/>
          <w:color w:val="000000"/>
          <w:kern w:val="0"/>
          <w:sz w:val="24"/>
        </w:rPr>
        <w:t>监督小组</w:t>
      </w:r>
      <w:r>
        <w:rPr>
          <w:rFonts w:hint="eastAsia" w:cs="宋体" w:asciiTheme="minorEastAsia" w:hAnsiTheme="minorEastAsia" w:eastAsiaTheme="minorEastAsia"/>
          <w:kern w:val="0"/>
          <w:sz w:val="24"/>
        </w:rPr>
        <w:t>，</w:t>
      </w:r>
      <w:r>
        <w:rPr>
          <w:rFonts w:hint="eastAsia" w:cs="Helvetica" w:asciiTheme="minorEastAsia" w:hAnsiTheme="minorEastAsia" w:eastAsiaTheme="minorEastAsia"/>
          <w:color w:val="000000"/>
          <w:kern w:val="0"/>
          <w:sz w:val="24"/>
        </w:rPr>
        <w:t>指导复试工作监督小组和专业复试工作小组开展工作。研究生复试工作领导小组负责制定本学院复试工作具体方案并组织实施，指导专业复试小组工作；</w:t>
      </w:r>
      <w:r>
        <w:rPr>
          <w:rFonts w:hint="eastAsia" w:cs="宋体" w:asciiTheme="minorEastAsia" w:hAnsiTheme="minorEastAsia" w:eastAsiaTheme="minorEastAsia"/>
          <w:kern w:val="0"/>
          <w:sz w:val="24"/>
        </w:rPr>
        <w:t>复试工作监督小组负责复试过程中的全面、有效的监督工作，受理考生申诉；</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材料学院研究生复试工作领导小组：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组长：管学茂、杜泽兵</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成员：周爱国、张建新、朱建平、曹新鑫</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材料学院研究生复试工作监督小组：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组长：张建新</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成员：胡前库、徐志超、杨佳、王彬彬。</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2.学院成立若干个复试小组，每组参加复试的教师不少于5人</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复试小组组长由相关学科带头人或教授担任，成员由副教授以上（含）职称的教师组成。此外，每个复试小组配备1名复试</w:t>
      </w:r>
      <w:r>
        <w:rPr>
          <w:rFonts w:hint="eastAsia" w:ascii="宋体" w:hAnsi="宋体" w:cs="宋体"/>
          <w:kern w:val="0"/>
          <w:sz w:val="24"/>
        </w:rPr>
        <w:t>秘书</w:t>
      </w:r>
      <w:r>
        <w:rPr>
          <w:rFonts w:hint="eastAsia" w:cs="宋体" w:asciiTheme="minorEastAsia" w:hAnsiTheme="minorEastAsia" w:eastAsiaTheme="minorEastAsia"/>
          <w:kern w:val="0"/>
          <w:sz w:val="24"/>
        </w:rPr>
        <w:t>。</w:t>
      </w:r>
    </w:p>
    <w:p>
      <w:pPr>
        <w:widowControl/>
        <w:spacing w:line="360" w:lineRule="auto"/>
        <w:ind w:firstLine="482" w:firstLineChars="200"/>
        <w:rPr>
          <w:rFonts w:ascii="宋体" w:hAnsi="宋体" w:cs="宋体"/>
          <w:b/>
          <w:kern w:val="0"/>
          <w:sz w:val="24"/>
        </w:rPr>
      </w:pPr>
      <w:r>
        <w:rPr>
          <w:rFonts w:ascii="宋体" w:hAnsi="宋体" w:cs="宋体"/>
          <w:b/>
          <w:kern w:val="0"/>
          <w:sz w:val="24"/>
        </w:rPr>
        <w:t>二、基本要求</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坚持“三个确保”的基本原则。一是确保公平性，严格复试组织管理，坚决维护国家教育考试公平公正。二是确保科学性，严格复试考核标准，坚持全面衡量、综合评价、择优录取，确保招生质量。三是确保安全性，按照疫情防控要求，切实保障考生和涉考人员的身体健康。</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（二）严格执行标准。全日制和非全日制研究生招生依据国家统一要求，执行相同的政策和标准。报考我院的统考考生初试成绩达到教育部公布的工学国家A类地区基本分数要求。</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坚持科学选拔。积极探索并遵循高层次专业人才选拔规律，采用定性与定量相结合的多样化考查方式方法，加强对学生的全面考查和综合评价，既要注重学业知识考核，也要加强对考生专业能力素质和科研创新潜质的考查；既要注重学生的考试成绩，也要注重学生的一贯表现，确保生源质量。</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（四）坚持公平公正公开。做到政策透明、规则公平、程序公正、结果公开，监督机制健全，确保考生的合法权益。</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（五）实行差额复试，择优录取。复试比例为1.2:1，计算复试人数不足1人时，进位为1人。生源不足1.2倍，按实际人数组织复试。</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（六）坚持以人为本，增强服务意识，提高管理水平。</w:t>
      </w:r>
    </w:p>
    <w:p>
      <w:pPr>
        <w:widowControl/>
        <w:spacing w:line="360" w:lineRule="auto"/>
        <w:ind w:firstLine="482" w:firstLineChars="200"/>
        <w:rPr>
          <w:rFonts w:ascii="宋体" w:hAnsi="宋体" w:cs="宋体"/>
          <w:b/>
          <w:kern w:val="0"/>
          <w:sz w:val="24"/>
        </w:rPr>
      </w:pPr>
      <w:r>
        <w:rPr>
          <w:rFonts w:ascii="宋体" w:hAnsi="宋体" w:cs="宋体"/>
          <w:b/>
          <w:kern w:val="0"/>
          <w:sz w:val="24"/>
        </w:rPr>
        <w:t>三、复试工作程序</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1．制定并公布复试工作细则。</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2．确定复试名单。根据本院招生计划确定复试考生名单。复试考生名单在学院网站进行公示，并通知复试考生参加复试，提醒考生查看学校与学院的相关通知和复试工作细则。</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3．复试报到及资格审查。复试报到时将进行复试资格审查。资格审查不合格者取消复试资格。复试考生</w:t>
      </w:r>
      <w:r>
        <w:rPr>
          <w:rFonts w:cs="宋体" w:asciiTheme="minorEastAsia" w:hAnsiTheme="minorEastAsia" w:eastAsiaTheme="minorEastAsia"/>
          <w:kern w:val="0"/>
          <w:sz w:val="24"/>
        </w:rPr>
        <w:t>报到时，</w:t>
      </w:r>
      <w:r>
        <w:rPr>
          <w:rFonts w:hint="eastAsia" w:cs="宋体" w:asciiTheme="minorEastAsia" w:hAnsiTheme="minorEastAsia" w:eastAsiaTheme="minorEastAsia"/>
          <w:kern w:val="0"/>
          <w:sz w:val="24"/>
        </w:rPr>
        <w:t>所有考生除核查准考证和有效身份证件外，还应提供以下材料原件和扫描件：</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（1）应届本科生。学生证、学籍/学历在线验证报告、本科期间有效成绩单（加盖档案管理部门公章）等相关证明材料。毕业证书及学士学位证书将在入学报到时提交审查。</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（2）非应届本科生。学历证书、学位证书、教育部学历证书电子注册备案表或学历认证报告、本科期间有效成绩单（加盖档案管理部门公章）。</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（3）同等学力高职高专考生。同等学力毕业证书或结业证书、教育部学历证书电子注册备案表或学历认证报告、本科期间有效成绩单（加盖档案管理部门公章）。</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成人教育应届本科生及自学考试和网络教育本科生。复试时未取得毕业证的考生，须提交颁发毕业证书的省级自学考试部门出具的自学考试成绩证明和高校出具的相关证明，但在录取当年我校规定入学报到前应取得国家承认学历的本科毕业证书。已取得毕业证的考生须提交毕业证、教育部学历证书电子注册备案表。</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）《河南理工大学报考攻读硕士学位研究生思想政治品德考核表》(</w:t>
      </w:r>
      <w:r>
        <w:rPr>
          <w:rFonts w:cs="宋体" w:asciiTheme="minorEastAsia" w:hAnsiTheme="minorEastAsia" w:eastAsiaTheme="minorEastAsia"/>
          <w:kern w:val="0"/>
          <w:sz w:val="24"/>
        </w:rPr>
        <w:t>http://adge.hpu.edu.cn/info/1342/11916.htm</w:t>
      </w:r>
      <w:r>
        <w:rPr>
          <w:rFonts w:hint="eastAsia" w:cs="宋体" w:asciiTheme="minorEastAsia" w:hAnsiTheme="minorEastAsia" w:eastAsiaTheme="minorEastAsia"/>
          <w:kern w:val="0"/>
          <w:sz w:val="24"/>
        </w:rPr>
        <w:t>）。</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6</w:t>
      </w:r>
      <w:r>
        <w:rPr>
          <w:rFonts w:hint="eastAsia" w:cs="宋体" w:asciiTheme="minorEastAsia" w:hAnsiTheme="minorEastAsia" w:eastAsiaTheme="minorEastAsia"/>
          <w:kern w:val="0"/>
          <w:sz w:val="24"/>
        </w:rPr>
        <w:t>）享受2023年加分政策的考生（含村官、大学生志愿服务西部计划、大学生志愿服务西部计划、汉语教师志愿者、三支一扶、特岗教师等），除提供上述材料外，还须提供相应加分证明材料。</w:t>
      </w:r>
    </w:p>
    <w:p>
      <w:pPr>
        <w:widowControl/>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.复试。学院将在学校</w:t>
      </w:r>
      <w:r>
        <w:rPr>
          <w:rFonts w:cs="宋体" w:asciiTheme="minorEastAsia" w:hAnsiTheme="minorEastAsia" w:eastAsiaTheme="minorEastAsia"/>
          <w:kern w:val="0"/>
          <w:sz w:val="24"/>
        </w:rPr>
        <w:t>研究生招生</w:t>
      </w:r>
      <w:r>
        <w:rPr>
          <w:rFonts w:hint="eastAsia" w:cs="宋体" w:asciiTheme="minorEastAsia" w:hAnsiTheme="minorEastAsia" w:eastAsiaTheme="minorEastAsia"/>
          <w:kern w:val="0"/>
          <w:sz w:val="24"/>
        </w:rPr>
        <w:t>工作</w:t>
      </w:r>
      <w:r>
        <w:rPr>
          <w:rFonts w:cs="宋体" w:asciiTheme="minorEastAsia" w:hAnsiTheme="minorEastAsia" w:eastAsiaTheme="minorEastAsia"/>
          <w:kern w:val="0"/>
          <w:sz w:val="24"/>
        </w:rPr>
        <w:t>办公室统一安排下，</w:t>
      </w:r>
      <w:r>
        <w:rPr>
          <w:rFonts w:hint="eastAsia" w:cs="宋体" w:asciiTheme="minorEastAsia" w:hAnsiTheme="minorEastAsia" w:eastAsiaTheme="minorEastAsia"/>
          <w:kern w:val="0"/>
          <w:sz w:val="24"/>
        </w:rPr>
        <w:t>严格</w:t>
      </w:r>
      <w:r>
        <w:rPr>
          <w:rFonts w:cs="宋体" w:asciiTheme="minorEastAsia" w:hAnsiTheme="minorEastAsia" w:eastAsiaTheme="minorEastAsia"/>
          <w:kern w:val="0"/>
          <w:sz w:val="24"/>
        </w:rPr>
        <w:t>按照</w:t>
      </w:r>
      <w:r>
        <w:rPr>
          <w:rFonts w:hint="eastAsia" w:cs="宋体" w:asciiTheme="minorEastAsia" w:hAnsiTheme="minorEastAsia" w:eastAsiaTheme="minorEastAsia"/>
          <w:kern w:val="0"/>
          <w:sz w:val="24"/>
        </w:rPr>
        <w:t>《河南理工大学硕士研究生复试工作管理办法》和本细则</w:t>
      </w:r>
      <w:r>
        <w:rPr>
          <w:rFonts w:cs="宋体" w:asciiTheme="minorEastAsia" w:hAnsiTheme="minorEastAsia" w:eastAsiaTheme="minorEastAsia"/>
          <w:kern w:val="0"/>
          <w:sz w:val="24"/>
        </w:rPr>
        <w:t>组织复试</w:t>
      </w:r>
      <w:r>
        <w:rPr>
          <w:rFonts w:hint="eastAsia" w:cs="宋体" w:asciiTheme="minorEastAsia" w:hAnsiTheme="minorEastAsia" w:eastAsiaTheme="minorEastAsia"/>
          <w:kern w:val="0"/>
          <w:sz w:val="24"/>
        </w:rPr>
        <w:t>工作</w:t>
      </w:r>
      <w:r>
        <w:rPr>
          <w:rFonts w:cs="宋体" w:asciiTheme="minorEastAsia" w:hAnsiTheme="minorEastAsia" w:eastAsiaTheme="minorEastAsia"/>
          <w:kern w:val="0"/>
          <w:sz w:val="24"/>
        </w:rPr>
        <w:t>。</w:t>
      </w:r>
    </w:p>
    <w:p>
      <w:pPr>
        <w:widowControl/>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．复试结果报送。</w:t>
      </w:r>
      <w:r>
        <w:rPr>
          <w:rFonts w:cs="宋体" w:asciiTheme="minorEastAsia" w:hAnsiTheme="minorEastAsia" w:eastAsiaTheme="minorEastAsia"/>
          <w:kern w:val="0"/>
          <w:sz w:val="24"/>
        </w:rPr>
        <w:t>复试</w:t>
      </w:r>
      <w:r>
        <w:rPr>
          <w:rFonts w:hint="eastAsia" w:cs="宋体" w:asciiTheme="minorEastAsia" w:hAnsiTheme="minorEastAsia" w:eastAsiaTheme="minorEastAsia"/>
          <w:kern w:val="0"/>
          <w:sz w:val="24"/>
        </w:rPr>
        <w:t>成绩和拟录取名单经学院</w:t>
      </w:r>
      <w:r>
        <w:rPr>
          <w:rFonts w:cs="宋体" w:asciiTheme="minorEastAsia" w:hAnsiTheme="minorEastAsia" w:eastAsiaTheme="minorEastAsia"/>
          <w:kern w:val="0"/>
          <w:sz w:val="24"/>
        </w:rPr>
        <w:t>研究生复试</w:t>
      </w:r>
      <w:r>
        <w:rPr>
          <w:rFonts w:hint="eastAsia" w:cs="宋体" w:asciiTheme="minorEastAsia" w:hAnsiTheme="minorEastAsia" w:eastAsiaTheme="minorEastAsia"/>
          <w:kern w:val="0"/>
          <w:sz w:val="24"/>
        </w:rPr>
        <w:t>工作</w:t>
      </w:r>
      <w:r>
        <w:rPr>
          <w:rFonts w:cs="宋体" w:asciiTheme="minorEastAsia" w:hAnsiTheme="minorEastAsia" w:eastAsiaTheme="minorEastAsia"/>
          <w:kern w:val="0"/>
          <w:sz w:val="24"/>
        </w:rPr>
        <w:t>领导小组</w:t>
      </w:r>
      <w:r>
        <w:rPr>
          <w:rFonts w:hint="eastAsia" w:cs="宋体" w:asciiTheme="minorEastAsia" w:hAnsiTheme="minorEastAsia" w:eastAsiaTheme="minorEastAsia"/>
          <w:kern w:val="0"/>
          <w:sz w:val="24"/>
        </w:rPr>
        <w:t>组长签字并加盖单位公章后，</w:t>
      </w:r>
      <w:r>
        <w:rPr>
          <w:rFonts w:cs="宋体" w:asciiTheme="minorEastAsia" w:hAnsiTheme="minorEastAsia" w:eastAsiaTheme="minorEastAsia"/>
          <w:kern w:val="0"/>
          <w:sz w:val="24"/>
        </w:rPr>
        <w:t>报学校研究生招生</w:t>
      </w:r>
      <w:r>
        <w:rPr>
          <w:rFonts w:hint="eastAsia" w:cs="宋体" w:asciiTheme="minorEastAsia" w:hAnsiTheme="minorEastAsia" w:eastAsiaTheme="minorEastAsia"/>
          <w:kern w:val="0"/>
          <w:sz w:val="24"/>
        </w:rPr>
        <w:t>工作</w:t>
      </w:r>
      <w:r>
        <w:rPr>
          <w:rFonts w:cs="宋体" w:asciiTheme="minorEastAsia" w:hAnsiTheme="minorEastAsia" w:eastAsiaTheme="minorEastAsia"/>
          <w:kern w:val="0"/>
          <w:sz w:val="24"/>
        </w:rPr>
        <w:t>办公室</w:t>
      </w:r>
      <w:r>
        <w:rPr>
          <w:rFonts w:hint="eastAsia" w:cs="宋体" w:asciiTheme="minorEastAsia" w:hAnsiTheme="minorEastAsia" w:eastAsiaTheme="minorEastAsia"/>
          <w:kern w:val="0"/>
          <w:sz w:val="24"/>
        </w:rPr>
        <w:t>审定</w:t>
      </w:r>
      <w:r>
        <w:rPr>
          <w:rFonts w:cs="宋体" w:asciiTheme="minorEastAsia" w:hAnsiTheme="minorEastAsia" w:eastAsiaTheme="minorEastAsia"/>
          <w:kern w:val="0"/>
          <w:sz w:val="24"/>
        </w:rPr>
        <w:t>。</w:t>
      </w:r>
    </w:p>
    <w:p>
      <w:pPr>
        <w:widowControl/>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6</w:t>
      </w:r>
      <w:r>
        <w:rPr>
          <w:rFonts w:hint="eastAsia" w:cs="宋体" w:asciiTheme="minorEastAsia" w:hAnsiTheme="minorEastAsia" w:eastAsiaTheme="minorEastAsia"/>
          <w:kern w:val="0"/>
          <w:sz w:val="24"/>
        </w:rPr>
        <w:t>．拟录取名单公示。</w:t>
      </w:r>
      <w:r>
        <w:rPr>
          <w:rFonts w:cs="宋体" w:asciiTheme="minorEastAsia" w:hAnsiTheme="minorEastAsia" w:eastAsiaTheme="minorEastAsia"/>
          <w:kern w:val="0"/>
          <w:sz w:val="24"/>
        </w:rPr>
        <w:t>学校研究生招生</w:t>
      </w:r>
      <w:r>
        <w:rPr>
          <w:rFonts w:hint="eastAsia" w:cs="宋体" w:asciiTheme="minorEastAsia" w:hAnsiTheme="minorEastAsia" w:eastAsiaTheme="minorEastAsia"/>
          <w:kern w:val="0"/>
          <w:sz w:val="24"/>
        </w:rPr>
        <w:t>工作</w:t>
      </w:r>
      <w:r>
        <w:rPr>
          <w:rFonts w:cs="宋体" w:asciiTheme="minorEastAsia" w:hAnsiTheme="minorEastAsia" w:eastAsiaTheme="minorEastAsia"/>
          <w:kern w:val="0"/>
          <w:sz w:val="24"/>
        </w:rPr>
        <w:t>办公室依据教育部、学校的招生政策及《</w:t>
      </w:r>
      <w:r>
        <w:rPr>
          <w:rFonts w:hint="eastAsia" w:cs="宋体" w:asciiTheme="minorEastAsia" w:hAnsiTheme="minorEastAsia" w:eastAsiaTheme="minorEastAsia"/>
          <w:kern w:val="0"/>
          <w:sz w:val="24"/>
        </w:rPr>
        <w:t>河南理工大学硕士研究生复试工作管理办法</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对学院提交的拟录取名单进行汇总，并报学校审定后，在研究生院网站和学院网站公示，公示时间不少于10个工作日。</w:t>
      </w:r>
    </w:p>
    <w:p>
      <w:pPr>
        <w:widowControl/>
        <w:spacing w:line="360" w:lineRule="auto"/>
        <w:ind w:firstLine="480" w:firstLineChars="200"/>
        <w:rPr>
          <w:rFonts w:ascii="宋体" w:hAnsi="宋体" w:cs="宋体"/>
          <w:color w:val="FF0000"/>
          <w:kern w:val="0"/>
          <w:sz w:val="24"/>
        </w:rPr>
      </w:pPr>
      <w:r>
        <w:rPr>
          <w:rFonts w:cs="宋体" w:asciiTheme="minorEastAsia" w:hAnsiTheme="minorEastAsia" w:eastAsiaTheme="minorEastAsia"/>
          <w:kern w:val="0"/>
          <w:sz w:val="24"/>
        </w:rPr>
        <w:t>7</w:t>
      </w:r>
      <w:r>
        <w:rPr>
          <w:rFonts w:hint="eastAsia" w:cs="宋体" w:asciiTheme="minorEastAsia" w:hAnsiTheme="minorEastAsia" w:eastAsiaTheme="minorEastAsia"/>
          <w:kern w:val="0"/>
          <w:sz w:val="24"/>
        </w:rPr>
        <w:t>.体检。拟录取考生的体检工作将在入学报到时由学校统一组织。</w:t>
      </w:r>
    </w:p>
    <w:p>
      <w:pPr>
        <w:widowControl/>
        <w:spacing w:line="360" w:lineRule="auto"/>
        <w:ind w:firstLine="480" w:firstLineChars="200"/>
        <w:rPr>
          <w:rFonts w:ascii="宋体" w:hAnsi="宋体" w:cs="宋体"/>
          <w:kern w:val="0"/>
          <w:sz w:val="24"/>
        </w:rPr>
      </w:pPr>
      <w:r>
        <w:rPr>
          <w:rFonts w:hint="eastAsia" w:ascii="宋体" w:hAnsi="宋体" w:cs="宋体"/>
          <w:kern w:val="0"/>
          <w:sz w:val="24"/>
        </w:rPr>
        <w:t>8．上报拟录取库并发放录取通知书。学校</w:t>
      </w:r>
      <w:r>
        <w:rPr>
          <w:rFonts w:ascii="宋体" w:hAnsi="宋体" w:cs="宋体"/>
          <w:kern w:val="0"/>
          <w:sz w:val="24"/>
        </w:rPr>
        <w:t>研究生招生</w:t>
      </w:r>
      <w:r>
        <w:rPr>
          <w:rFonts w:hint="eastAsia" w:ascii="宋体" w:hAnsi="宋体" w:cs="宋体"/>
          <w:kern w:val="0"/>
          <w:sz w:val="24"/>
        </w:rPr>
        <w:t>工作</w:t>
      </w:r>
      <w:r>
        <w:rPr>
          <w:rFonts w:ascii="宋体" w:hAnsi="宋体" w:cs="宋体"/>
          <w:kern w:val="0"/>
          <w:sz w:val="24"/>
        </w:rPr>
        <w:t>办公室向教育部上报拟录取</w:t>
      </w:r>
      <w:r>
        <w:rPr>
          <w:rFonts w:hint="eastAsia" w:ascii="宋体" w:hAnsi="宋体" w:cs="宋体"/>
          <w:kern w:val="0"/>
          <w:sz w:val="24"/>
        </w:rPr>
        <w:t>信息</w:t>
      </w:r>
      <w:r>
        <w:rPr>
          <w:rFonts w:ascii="宋体" w:hAnsi="宋体" w:cs="宋体"/>
          <w:kern w:val="0"/>
          <w:sz w:val="24"/>
        </w:rPr>
        <w:t>。</w:t>
      </w:r>
      <w:r>
        <w:rPr>
          <w:rFonts w:hint="eastAsia" w:ascii="宋体" w:hAnsi="宋体" w:cs="宋体"/>
          <w:kern w:val="0"/>
          <w:sz w:val="24"/>
        </w:rPr>
        <w:t>录取信息经教育部审核通过后，向考生发放录取通知书。</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复试时间及地点安排</w:t>
      </w:r>
    </w:p>
    <w:p>
      <w:pPr>
        <w:widowControl/>
        <w:spacing w:line="360" w:lineRule="auto"/>
        <w:ind w:firstLine="480" w:firstLineChars="200"/>
        <w:rPr>
          <w:rFonts w:ascii="宋体" w:hAnsi="宋体" w:cs="宋体"/>
          <w:kern w:val="0"/>
          <w:sz w:val="24"/>
        </w:rPr>
      </w:pPr>
      <w:r>
        <w:rPr>
          <w:rFonts w:hint="eastAsia" w:ascii="宋体" w:hAnsi="宋体" w:cs="宋体"/>
          <w:kern w:val="0"/>
          <w:sz w:val="24"/>
        </w:rPr>
        <w:t>第一志愿考生报到及复试时间安排如下：（1）报到及资格审查：</w:t>
      </w:r>
      <w:r>
        <w:rPr>
          <w:rFonts w:ascii="宋体" w:hAnsi="宋体" w:cs="宋体"/>
          <w:kern w:val="0"/>
          <w:sz w:val="24"/>
        </w:rPr>
        <w:t>3</w:t>
      </w:r>
      <w:r>
        <w:rPr>
          <w:rFonts w:hint="eastAsia" w:ascii="宋体" w:hAnsi="宋体" w:cs="宋体"/>
          <w:kern w:val="0"/>
          <w:sz w:val="24"/>
        </w:rPr>
        <w:t>月27日下午(15:00—17:00)；（2）复试考试：</w:t>
      </w:r>
      <w:r>
        <w:rPr>
          <w:rFonts w:ascii="宋体" w:hAnsi="宋体" w:cs="宋体"/>
          <w:kern w:val="0"/>
          <w:sz w:val="24"/>
        </w:rPr>
        <w:t>3</w:t>
      </w:r>
      <w:r>
        <w:rPr>
          <w:rFonts w:hint="eastAsia" w:ascii="宋体" w:hAnsi="宋体" w:cs="宋体"/>
          <w:kern w:val="0"/>
          <w:sz w:val="24"/>
        </w:rPr>
        <w:t>月28日下午(14:30—16:30)。（3）复试面试：</w:t>
      </w:r>
      <w:r>
        <w:rPr>
          <w:rFonts w:ascii="宋体" w:hAnsi="宋体" w:cs="宋体"/>
          <w:kern w:val="0"/>
          <w:sz w:val="24"/>
        </w:rPr>
        <w:t>3</w:t>
      </w:r>
      <w:r>
        <w:rPr>
          <w:rFonts w:hint="eastAsia" w:ascii="宋体" w:hAnsi="宋体" w:cs="宋体"/>
          <w:kern w:val="0"/>
          <w:sz w:val="24"/>
        </w:rPr>
        <w:t>月29日上午(8:00—12:00)。</w:t>
      </w:r>
    </w:p>
    <w:p>
      <w:pPr>
        <w:widowControl/>
        <w:tabs>
          <w:tab w:val="left" w:pos="6312"/>
        </w:tabs>
        <w:spacing w:line="360" w:lineRule="auto"/>
        <w:ind w:firstLine="482" w:firstLineChars="200"/>
        <w:rPr>
          <w:rFonts w:ascii="宋体" w:hAnsi="宋体" w:cs="宋体"/>
          <w:b/>
          <w:kern w:val="0"/>
          <w:sz w:val="24"/>
        </w:rPr>
      </w:pPr>
      <w:r>
        <w:rPr>
          <w:rFonts w:hint="eastAsia" w:ascii="宋体" w:hAnsi="宋体" w:cs="宋体"/>
          <w:b/>
          <w:kern w:val="0"/>
          <w:sz w:val="24"/>
        </w:rPr>
        <w:t>五、</w:t>
      </w:r>
      <w:r>
        <w:rPr>
          <w:rFonts w:ascii="宋体" w:hAnsi="宋体" w:cs="宋体"/>
          <w:b/>
          <w:kern w:val="0"/>
          <w:sz w:val="24"/>
        </w:rPr>
        <w:t>复试内容</w:t>
      </w:r>
      <w:r>
        <w:rPr>
          <w:rFonts w:hint="eastAsia" w:ascii="宋体" w:hAnsi="宋体" w:cs="宋体"/>
          <w:b/>
          <w:kern w:val="0"/>
          <w:sz w:val="24"/>
        </w:rPr>
        <w:t>及要求</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（一）复试内容。</w:t>
      </w:r>
      <w:r>
        <w:rPr>
          <w:rFonts w:ascii="宋体" w:hAnsi="宋体" w:cs="宋体"/>
          <w:kern w:val="0"/>
          <w:sz w:val="24"/>
        </w:rPr>
        <w:t>复试是进一步考</w:t>
      </w:r>
      <w:r>
        <w:rPr>
          <w:rFonts w:hint="eastAsia" w:ascii="宋体" w:hAnsi="宋体" w:cs="宋体"/>
          <w:kern w:val="0"/>
          <w:sz w:val="24"/>
        </w:rPr>
        <w:t>查</w:t>
      </w:r>
      <w:r>
        <w:rPr>
          <w:rFonts w:ascii="宋体" w:hAnsi="宋体" w:cs="宋体"/>
          <w:kern w:val="0"/>
          <w:sz w:val="24"/>
        </w:rPr>
        <w:t>考生的综合素质和能力是否符合硕士生培养要求的重要组成部分。</w:t>
      </w:r>
      <w:r>
        <w:rPr>
          <w:rFonts w:hint="eastAsia" w:ascii="宋体" w:hAnsi="宋体" w:cs="宋体"/>
          <w:kern w:val="0"/>
          <w:sz w:val="24"/>
        </w:rPr>
        <w:t>复试考核内容包括思想政治素质和品德考核、专业水平测试、英语水平测试，同等学力加试、心理素质，以及身体健康状况等。</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复试内容包括：</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1.专业课《材料测试技术》笔试。采用笔试闭卷形式。考试时间2小时，满分为100分。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同等学力加试。以同等学力报考的考生，须加试两门专业课程：（1）无机化学、机械工程材料、高分子化学任选一门；（2）工程材料力学性能。每门课程试卷满分为100分，考试时间2小时，60分及格。加试科目成绩不计入综合成绩。</w:t>
      </w:r>
      <w:r>
        <w:rPr>
          <w:rFonts w:hint="eastAsia" w:ascii="宋体" w:hAnsi="宋体" w:cs="宋体"/>
          <w:b/>
          <w:bCs/>
          <w:kern w:val="0"/>
          <w:sz w:val="24"/>
        </w:rPr>
        <w:t>同等学力加试出现任一门不及格者不予录取</w:t>
      </w:r>
      <w:r>
        <w:rPr>
          <w:rFonts w:hint="eastAsia" w:ascii="宋体" w:hAnsi="宋体" w:cs="宋体"/>
          <w:kern w:val="0"/>
          <w:sz w:val="24"/>
        </w:rPr>
        <w:t>。考生务必在复试报到时申请专业课加试。如因无加试成绩通不过录取检查者，后果自负。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英语</w:t>
      </w:r>
      <w:r>
        <w:rPr>
          <w:rFonts w:hint="eastAsia" w:ascii="宋体" w:hAnsi="宋体" w:cs="宋体"/>
          <w:kern w:val="0"/>
          <w:sz w:val="24"/>
        </w:rPr>
        <w:t>水平</w:t>
      </w:r>
      <w:r>
        <w:rPr>
          <w:rFonts w:ascii="宋体" w:hAnsi="宋体" w:cs="宋体"/>
          <w:kern w:val="0"/>
          <w:sz w:val="24"/>
        </w:rPr>
        <w:t>测试</w:t>
      </w:r>
      <w:r>
        <w:rPr>
          <w:rFonts w:hint="eastAsia" w:ascii="宋体" w:hAnsi="宋体" w:cs="宋体"/>
          <w:kern w:val="0"/>
          <w:sz w:val="24"/>
        </w:rPr>
        <w:t>：安排在面试环节中进行，</w:t>
      </w:r>
      <w:r>
        <w:rPr>
          <w:rFonts w:ascii="宋体" w:hAnsi="宋体" w:cs="宋体"/>
          <w:kern w:val="0"/>
          <w:sz w:val="24"/>
        </w:rPr>
        <w:t>满分为100分，主要对考生的外语听力水平、口语水平及外语综合能力进行测试。</w:t>
      </w:r>
      <w:r>
        <w:rPr>
          <w:rFonts w:hint="eastAsia" w:ascii="宋体" w:hAnsi="宋体" w:cs="宋体"/>
          <w:kern w:val="0"/>
          <w:sz w:val="24"/>
        </w:rPr>
        <w:t>测试采取即问即答的方式，不留思考时间</w:t>
      </w:r>
      <w:r>
        <w:rPr>
          <w:rFonts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4.面试：</w:t>
      </w:r>
      <w:r>
        <w:rPr>
          <w:rFonts w:ascii="宋体" w:hAnsi="宋体" w:cs="宋体"/>
          <w:kern w:val="0"/>
          <w:sz w:val="24"/>
        </w:rPr>
        <w:t>满分为100分</w:t>
      </w:r>
      <w:r>
        <w:rPr>
          <w:rFonts w:hint="eastAsia" w:ascii="宋体" w:hAnsi="宋体" w:cs="宋体"/>
          <w:kern w:val="0"/>
          <w:sz w:val="24"/>
        </w:rPr>
        <w:t>，主要对专业素质和能力、综合素质和能力等方面，包括考生对本学科（专业）理论知识和应用技能掌握程度，利用所学理论发现、分析和解决问题的能力，对本学科发展动态的了解以及在本专业领域的发展潜力、创新精神和创新能力、人文素养、举止、表达和礼仪等方面进行考查</w:t>
      </w:r>
      <w:r>
        <w:rPr>
          <w:rFonts w:ascii="宋体" w:hAnsi="宋体" w:cs="宋体"/>
          <w:kern w:val="0"/>
          <w:sz w:val="24"/>
        </w:rPr>
        <w:t>。</w:t>
      </w:r>
      <w:r>
        <w:rPr>
          <w:rFonts w:hint="eastAsia" w:ascii="宋体" w:hAnsi="宋体" w:cs="宋体"/>
          <w:kern w:val="0"/>
          <w:sz w:val="24"/>
        </w:rPr>
        <w:t>测试采取即问即答的方式，不留思考时间</w:t>
      </w:r>
      <w:r>
        <w:rPr>
          <w:rFonts w:ascii="宋体" w:hAnsi="宋体" w:cs="宋体"/>
          <w:kern w:val="0"/>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w:t>
      </w:r>
      <w:bookmarkStart w:id="0" w:name="_Hlk40113899"/>
      <w:r>
        <w:rPr>
          <w:rFonts w:hint="eastAsia" w:ascii="宋体" w:hAnsi="宋体" w:cs="宋体"/>
          <w:kern w:val="0"/>
          <w:sz w:val="24"/>
        </w:rPr>
        <w:t>思想政治素质和品德考核</w:t>
      </w:r>
      <w:bookmarkEnd w:id="0"/>
      <w:r>
        <w:rPr>
          <w:rFonts w:hint="eastAsia" w:ascii="宋体" w:hAnsi="宋体" w:cs="宋体"/>
          <w:kern w:val="0"/>
          <w:sz w:val="24"/>
        </w:rPr>
        <w:t>。主要</w:t>
      </w:r>
      <w:r>
        <w:rPr>
          <w:rFonts w:ascii="宋体" w:hAnsi="宋体" w:cs="宋体"/>
          <w:kern w:val="0"/>
          <w:sz w:val="24"/>
        </w:rPr>
        <w:t>对考生</w:t>
      </w:r>
      <w:r>
        <w:rPr>
          <w:rFonts w:hint="eastAsia" w:ascii="宋体" w:hAnsi="宋体" w:cs="宋体"/>
          <w:kern w:val="0"/>
          <w:sz w:val="24"/>
        </w:rPr>
        <w:t>的思想政治素质和品德、心理素质进行考核。考核内容包括考生的政治态度、思想表现、工作学习态度、职业道德、遵纪守法及诚实守信等方面。我院将强化对考生诚信的评判，合理利用《国家教育考试考生诚信档案》，将考生诚信状况作为思想品德考核的重要内容和录取的重要依据。考核除面谈外，还可函调或派人外调。考核结果分为合格、不合格2个等级，考核结果不作量化计入综合成绩，但</w:t>
      </w:r>
      <w:r>
        <w:rPr>
          <w:rFonts w:ascii="宋体" w:hAnsi="宋体" w:cs="宋体"/>
          <w:b/>
          <w:bCs/>
          <w:kern w:val="0"/>
          <w:sz w:val="24"/>
        </w:rPr>
        <w:t>考核不合格者不予录取</w:t>
      </w:r>
      <w:r>
        <w:rPr>
          <w:rFonts w:ascii="宋体" w:hAnsi="宋体" w:cs="宋体"/>
          <w:kern w:val="0"/>
          <w:sz w:val="24"/>
        </w:rPr>
        <w:t>。</w:t>
      </w:r>
      <w:r>
        <w:rPr>
          <w:rFonts w:hint="eastAsia" w:ascii="宋体" w:hAnsi="宋体" w:cs="宋体"/>
          <w:kern w:val="0"/>
          <w:sz w:val="24"/>
        </w:rPr>
        <w:t>学院认为有必要时，可对考生再次复试。</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（二）复试要求。每个考生复试总体时间一般不低于20分钟。复试全过程要录音录像，并做好文字记录。</w:t>
      </w:r>
      <w:r>
        <w:rPr>
          <w:rFonts w:hint="eastAsia" w:ascii="宋体" w:hAnsi="宋体" w:cs="宋体"/>
          <w:b/>
          <w:bCs/>
          <w:kern w:val="0"/>
          <w:sz w:val="24"/>
        </w:rPr>
        <w:t>未参加复试或复试成绩低于</w:t>
      </w:r>
      <w:r>
        <w:rPr>
          <w:rFonts w:ascii="宋体" w:hAnsi="宋体" w:cs="宋体"/>
          <w:b/>
          <w:bCs/>
          <w:kern w:val="0"/>
          <w:sz w:val="24"/>
        </w:rPr>
        <w:t>60分的考生不予录取</w:t>
      </w:r>
      <w:r>
        <w:rPr>
          <w:rFonts w:hint="eastAsia" w:ascii="宋体" w:hAnsi="宋体" w:cs="宋体"/>
          <w:kern w:val="0"/>
          <w:sz w:val="24"/>
        </w:rPr>
        <w:t>。</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六</w:t>
      </w:r>
      <w:r>
        <w:rPr>
          <w:rFonts w:ascii="宋体" w:hAnsi="宋体" w:cs="宋体"/>
          <w:b/>
          <w:kern w:val="0"/>
          <w:sz w:val="24"/>
        </w:rPr>
        <w:t>、拟录取</w:t>
      </w:r>
      <w:r>
        <w:rPr>
          <w:rFonts w:hint="eastAsia" w:ascii="宋体" w:hAnsi="宋体" w:cs="宋体"/>
          <w:b/>
          <w:kern w:val="0"/>
          <w:sz w:val="24"/>
        </w:rPr>
        <w:t>与公示</w:t>
      </w:r>
    </w:p>
    <w:p>
      <w:pPr>
        <w:widowControl/>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．考生综合成绩是拟录取的依据，其计算公式为：综合成绩＝</w:t>
      </w:r>
      <w:r>
        <w:rPr>
          <w:rFonts w:ascii="宋体" w:hAnsi="宋体" w:cs="宋体"/>
          <w:kern w:val="0"/>
          <w:sz w:val="24"/>
        </w:rPr>
        <w:t>0.</w:t>
      </w: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初试总成绩</w:t>
      </w:r>
      <w:r>
        <w:rPr>
          <w:rFonts w:ascii="宋体" w:hAnsi="宋体" w:cs="宋体"/>
          <w:kern w:val="0"/>
          <w:sz w:val="24"/>
        </w:rPr>
        <w:t>/5)+0.</w:t>
      </w: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复试成绩。复试成绩=复试面试成绩*70%+英语水平测试成绩*10%+复试专业课成绩*20%。</w:t>
      </w:r>
    </w:p>
    <w:p>
      <w:pPr>
        <w:widowControl/>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.拟</w:t>
      </w:r>
      <w:r>
        <w:rPr>
          <w:rFonts w:ascii="宋体" w:hAnsi="宋体" w:cs="宋体"/>
          <w:kern w:val="0"/>
          <w:sz w:val="24"/>
        </w:rPr>
        <w:t>录取时</w:t>
      </w:r>
      <w:r>
        <w:rPr>
          <w:rFonts w:hint="eastAsia" w:ascii="宋体" w:hAnsi="宋体" w:cs="宋体"/>
          <w:kern w:val="0"/>
          <w:sz w:val="24"/>
        </w:rPr>
        <w:t>将根据我院学科专业（领域）的计划招生人数，按综合成绩从高分到低分依次确定拟录取名单，</w:t>
      </w:r>
      <w:r>
        <w:rPr>
          <w:rFonts w:ascii="宋体" w:hAnsi="宋体" w:cs="宋体"/>
          <w:kern w:val="0"/>
          <w:sz w:val="24"/>
        </w:rPr>
        <w:t>综合成绩</w:t>
      </w:r>
      <w:r>
        <w:rPr>
          <w:rFonts w:hint="eastAsia" w:ascii="宋体" w:hAnsi="宋体" w:cs="宋体"/>
          <w:kern w:val="0"/>
          <w:sz w:val="24"/>
        </w:rPr>
        <w:t>相同的，按照初试总成绩排序确定。</w:t>
      </w:r>
    </w:p>
    <w:p>
      <w:pPr>
        <w:pStyle w:val="7"/>
        <w:shd w:val="clear" w:color="auto" w:fill="FFFFFF"/>
        <w:spacing w:before="0" w:beforeAutospacing="0" w:after="0" w:afterAutospacing="0" w:line="360" w:lineRule="auto"/>
        <w:ind w:firstLine="480"/>
        <w:jc w:val="both"/>
        <w:rPr>
          <w:b/>
        </w:rPr>
      </w:pPr>
      <w:r>
        <w:t>3</w:t>
      </w:r>
      <w:r>
        <w:rPr>
          <w:rFonts w:hint="eastAsia"/>
        </w:rPr>
        <w:t>．</w:t>
      </w:r>
      <w:r>
        <w:t>拟录取考生</w:t>
      </w:r>
      <w:r>
        <w:rPr>
          <w:rFonts w:hint="eastAsia"/>
        </w:rPr>
        <w:t>信息确认。我</w:t>
      </w:r>
      <w:r>
        <w:t>校确定拟录取考生</w:t>
      </w:r>
      <w:r>
        <w:rPr>
          <w:rFonts w:hint="eastAsia"/>
        </w:rPr>
        <w:t>名单后</w:t>
      </w:r>
      <w:r>
        <w:t>，通知考生在规定的时间内进行网上确认。考生确认后即视为被我校拟录取。被我校拟录取的考生须与学院签订诚信承诺书。</w:t>
      </w:r>
      <w:r>
        <w:rPr>
          <w:b/>
        </w:rPr>
        <w:t>在规定时间内未确认的考生，视为自动放弃拟录取资格。</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七、</w:t>
      </w:r>
      <w:r>
        <w:rPr>
          <w:rFonts w:ascii="宋体" w:hAnsi="宋体" w:cs="宋体"/>
          <w:b/>
          <w:kern w:val="0"/>
          <w:sz w:val="24"/>
        </w:rPr>
        <w:t>监督</w:t>
      </w:r>
      <w:r>
        <w:rPr>
          <w:rFonts w:hint="eastAsia" w:ascii="宋体" w:hAnsi="宋体" w:cs="宋体"/>
          <w:b/>
          <w:kern w:val="0"/>
          <w:sz w:val="24"/>
        </w:rPr>
        <w:t>与复议</w:t>
      </w:r>
    </w:p>
    <w:p>
      <w:pPr>
        <w:widowControl/>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.材料学院研究生复试工作监督举报电话：0391-3986905；监督举报邮箱：</w:t>
      </w:r>
      <w:r>
        <w:rPr>
          <w:rFonts w:hint="eastAsia" w:ascii="仿宋_GB2312" w:eastAsia="仿宋_GB2312" w:cs="Helvetica" w:hAnsiTheme="minorEastAsia"/>
          <w:color w:val="000000"/>
          <w:kern w:val="0"/>
          <w:sz w:val="24"/>
        </w:rPr>
        <w:t>zjx@hpu.edu.cn</w:t>
      </w:r>
      <w:r>
        <w:rPr>
          <w:rFonts w:hint="eastAsia" w:ascii="宋体" w:hAnsi="宋体" w:cs="宋体"/>
          <w:kern w:val="0"/>
          <w:sz w:val="24"/>
        </w:rPr>
        <w:t>。</w:t>
      </w:r>
    </w:p>
    <w:p>
      <w:pPr>
        <w:widowControl/>
        <w:spacing w:line="360" w:lineRule="auto"/>
        <w:ind w:firstLine="480" w:firstLineChars="200"/>
        <w:jc w:val="left"/>
        <w:rPr>
          <w:rFonts w:ascii="宋体" w:hAnsi="宋体" w:cs="宋体"/>
          <w:b/>
          <w:kern w:val="0"/>
          <w:sz w:val="24"/>
        </w:rPr>
      </w:pPr>
      <w:r>
        <w:rPr>
          <w:rFonts w:ascii="宋体" w:hAnsi="宋体" w:cs="宋体"/>
          <w:bCs/>
          <w:kern w:val="0"/>
          <w:sz w:val="24"/>
        </w:rPr>
        <w:t>2</w:t>
      </w:r>
      <w:r>
        <w:rPr>
          <w:rFonts w:hint="eastAsia" w:ascii="宋体" w:hAnsi="宋体" w:cs="宋体"/>
          <w:bCs/>
          <w:kern w:val="0"/>
          <w:sz w:val="24"/>
        </w:rPr>
        <w:t>.</w:t>
      </w:r>
      <w:r>
        <w:rPr>
          <w:rFonts w:ascii="宋体" w:hAnsi="宋体" w:cs="宋体"/>
          <w:bCs/>
          <w:kern w:val="0"/>
          <w:sz w:val="24"/>
        </w:rPr>
        <w:t>实行复议制度。</w:t>
      </w:r>
      <w:r>
        <w:rPr>
          <w:rFonts w:hint="eastAsia" w:ascii="宋体" w:hAnsi="宋体" w:cs="宋体"/>
          <w:bCs/>
          <w:kern w:val="0"/>
          <w:sz w:val="24"/>
        </w:rPr>
        <w:t>如有考生对复试结果提出疑问或申诉，学院研究生复试工作领导小组负责解释或受理，对解释或处理结果不满意的，考生可向学校研究生招生工作领导小组申诉，申诉电话为：0391-3987234,3987040。</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八、附则</w:t>
      </w:r>
    </w:p>
    <w:p>
      <w:pPr>
        <w:widowControl/>
        <w:spacing w:line="360"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．复试工作坚持公平公正、全面衡量、综合评价、择优录取、保证质量、宁缺毋滥的原则，</w:t>
      </w:r>
      <w:r>
        <w:rPr>
          <w:rFonts w:ascii="宋体" w:hAnsi="宋体" w:cs="宋体"/>
          <w:kern w:val="0"/>
          <w:sz w:val="24"/>
        </w:rPr>
        <w:t>所有参与复试人员都要认真负责，严格保密，切实维护复试工作的公平公正</w:t>
      </w:r>
      <w:r>
        <w:rPr>
          <w:rFonts w:hint="eastAsia" w:ascii="宋体" w:hAnsi="宋体" w:cs="宋体"/>
          <w:kern w:val="0"/>
          <w:sz w:val="24"/>
        </w:rPr>
        <w:t>。学院将对各复试小组的复试过程全程录音录像</w:t>
      </w:r>
      <w:r>
        <w:rPr>
          <w:rFonts w:ascii="宋体" w:hAnsi="宋体" w:cs="宋体"/>
          <w:kern w:val="0"/>
          <w:sz w:val="24"/>
        </w:rPr>
        <w:t>。</w:t>
      </w:r>
    </w:p>
    <w:p>
      <w:pPr>
        <w:widowControl/>
        <w:spacing w:line="360" w:lineRule="auto"/>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复试是国家研究生招生考试的一部分，复试内容属于国家机密级。请所有考生严格遵守考场规则，诚信复试。在复试过程中有违规行为的考生，一经查实，即按照《国家教育考试违规处理办法》等规定严肃处理，取消录取资格，记入《考生考试诚信档案》。</w:t>
      </w:r>
    </w:p>
    <w:p>
      <w:pPr>
        <w:widowControl/>
        <w:spacing w:line="360" w:lineRule="auto"/>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入学后我院将按照《普通高等学校学生管理规定》有关要求，对所有录取考生进行全面复查。复查不合格的，取消学籍；情节严重的，移交有关部门调查处理。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 xml:space="preserve"> 本复试细则解释权归学院研究生复试工作领导小组。</w:t>
      </w:r>
    </w:p>
    <w:p>
      <w:pPr>
        <w:spacing w:line="360" w:lineRule="auto"/>
        <w:jc w:val="right"/>
        <w:rPr>
          <w:rFonts w:hint="eastAsia"/>
          <w:sz w:val="24"/>
        </w:rPr>
      </w:pPr>
      <w:r>
        <w:rPr>
          <w:rFonts w:hint="eastAsia"/>
          <w:sz w:val="24"/>
        </w:rPr>
        <w:t>材料学院</w:t>
      </w:r>
    </w:p>
    <w:p>
      <w:pPr>
        <w:jc w:val="center"/>
        <w:rPr>
          <w:rFonts w:hint="eastAsia"/>
          <w:sz w:val="24"/>
        </w:rPr>
      </w:pPr>
      <w:r>
        <w:rPr>
          <w:rFonts w:hint="eastAsia"/>
          <w:sz w:val="24"/>
          <w:lang w:val="en-US" w:eastAsia="zh-CN"/>
        </w:rPr>
        <w:t xml:space="preserve">                                                                 </w:t>
      </w:r>
      <w:r>
        <w:rPr>
          <w:rFonts w:hint="eastAsia"/>
          <w:sz w:val="24"/>
        </w:rPr>
        <w:t>20</w:t>
      </w:r>
      <w:r>
        <w:rPr>
          <w:sz w:val="24"/>
        </w:rPr>
        <w:t>2</w:t>
      </w:r>
      <w:r>
        <w:rPr>
          <w:rFonts w:hint="eastAsia"/>
          <w:sz w:val="24"/>
        </w:rPr>
        <w:t>3年</w:t>
      </w:r>
      <w:r>
        <w:rPr>
          <w:sz w:val="24"/>
        </w:rPr>
        <w:t>3</w:t>
      </w:r>
      <w:r>
        <w:rPr>
          <w:rFonts w:hint="eastAsia"/>
          <w:sz w:val="24"/>
        </w:rPr>
        <w:t>月25日</w:t>
      </w:r>
    </w:p>
    <w:p>
      <w:pPr>
        <w:jc w:val="center"/>
        <w:rPr>
          <w:rFonts w:hint="eastAsia"/>
          <w:b/>
          <w:sz w:val="28"/>
          <w:szCs w:val="28"/>
        </w:rPr>
      </w:pPr>
      <w:r>
        <w:rPr>
          <w:rFonts w:hint="eastAsia"/>
          <w:b/>
          <w:sz w:val="28"/>
          <w:szCs w:val="28"/>
        </w:rPr>
        <w:t>材料学院2023年研究生招生一志愿复试名单</w:t>
      </w:r>
    </w:p>
    <w:tbl>
      <w:tblPr>
        <w:tblStyle w:val="9"/>
        <w:tblW w:w="10595" w:type="dxa"/>
        <w:tblInd w:w="0" w:type="dxa"/>
        <w:tblLayout w:type="autofit"/>
        <w:tblCellMar>
          <w:top w:w="0" w:type="dxa"/>
          <w:left w:w="0" w:type="dxa"/>
          <w:bottom w:w="0" w:type="dxa"/>
          <w:right w:w="0" w:type="dxa"/>
        </w:tblCellMar>
      </w:tblPr>
      <w:tblGrid>
        <w:gridCol w:w="924"/>
        <w:gridCol w:w="2289"/>
        <w:gridCol w:w="1834"/>
        <w:gridCol w:w="2138"/>
        <w:gridCol w:w="621"/>
        <w:gridCol w:w="621"/>
        <w:gridCol w:w="621"/>
        <w:gridCol w:w="925"/>
        <w:gridCol w:w="622"/>
      </w:tblGrid>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考号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报考专业代码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报考专业名称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政治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专业课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rPr>
              <w:t>总分</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王俊雪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306</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王希林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405</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郭家俊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104603999060015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280</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赵飞飞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104603999060019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320</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曹增旭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288</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古境增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331</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孙少娟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370</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王亚雪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104603999060034</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338</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李佳音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104603999060038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339</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王博济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104603999060043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278</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郑义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324</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李宝印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343</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焦海铖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104603999060050</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329</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刘迪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104603999060052</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347</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刘跃斌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104603999060055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350</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桂世磊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104603999060057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344</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袁枫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104603999060062</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328</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张梦可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104603999060063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282</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高理想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104603999060066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274</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张骋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104603999060068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283</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李保超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104603999060072</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316</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李晨冉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104603999060073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330</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刘炎博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104603999060080</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359</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范佳鑫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104603999060082</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274</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张亚超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104603999060083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357</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杨志新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104603999060086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323</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孙英华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104603999060087</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336</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张浩波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104603999060088</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359</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党圆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104603999060089</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325</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张丽莎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104603999060091</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323</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李永生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104603999060092</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337</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刘龙辉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104603999060093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360</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刘栋祥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104603999060095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273</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底毅博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104603999060096</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310</w:t>
            </w:r>
          </w:p>
        </w:tc>
      </w:tr>
      <w:tr>
        <w:tblPrEx>
          <w:tblCellMar>
            <w:top w:w="0" w:type="dxa"/>
            <w:left w:w="0" w:type="dxa"/>
            <w:bottom w:w="0" w:type="dxa"/>
            <w:right w:w="0"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吴沛臻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104603999060103</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353</w:t>
            </w:r>
          </w:p>
        </w:tc>
      </w:tr>
      <w:tr>
        <w:tblPrEx>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和莎莎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104603999060105</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jc w:val="center"/>
              <w:rPr>
                <w:szCs w:val="21"/>
              </w:rPr>
            </w:pPr>
            <w:r>
              <w:rPr>
                <w:rFonts w:hint="eastAsia" w:ascii="宋体" w:hAnsi="宋体" w:eastAsia="宋体" w:cs="宋体"/>
                <w:kern w:val="0"/>
                <w:szCs w:val="21"/>
              </w:rPr>
              <w:t>085600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材料与化工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color w:val="000000"/>
                <w:szCs w:val="21"/>
              </w:rPr>
              <w:t>309</w:t>
            </w:r>
          </w:p>
        </w:tc>
      </w:tr>
    </w:tbl>
    <w:p>
      <w:pPr>
        <w:spacing w:line="360" w:lineRule="auto"/>
        <w:jc w:val="right"/>
        <w:rPr>
          <w:sz w:val="24"/>
        </w:rPr>
      </w:pPr>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YmVmMzNiOGFiMWFlNTgyN2Y5Y2RiZmU4NDlmM2IifQ=="/>
  </w:docVars>
  <w:rsids>
    <w:rsidRoot w:val="00000000"/>
    <w:rsid w:val="4C184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Date"/>
    <w:basedOn w:val="1"/>
    <w:next w:val="1"/>
    <w:link w:val="15"/>
    <w:qFormat/>
    <w:uiPriority w:val="99"/>
    <w:pPr>
      <w:ind w:left="100" w:leftChars="2500"/>
    </w:pPr>
  </w:style>
  <w:style w:type="paragraph" w:styleId="4">
    <w:name w:val="Balloon Text"/>
    <w:basedOn w:val="1"/>
    <w:link w:val="16"/>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0"/>
    <w:unhideWhenUsed/>
    <w:qFormat/>
    <w:uiPriority w:val="99"/>
    <w:rPr>
      <w:b/>
      <w:bCs/>
    </w:rPr>
  </w:style>
  <w:style w:type="character" w:styleId="11">
    <w:name w:val="Hyperlink"/>
    <w:basedOn w:val="10"/>
    <w:qFormat/>
    <w:uiPriority w:val="0"/>
    <w:rPr>
      <w:color w:val="0000FF"/>
      <w:u w:val="single"/>
    </w:rPr>
  </w:style>
  <w:style w:type="character" w:styleId="12">
    <w:name w:val="annotation reference"/>
    <w:basedOn w:val="10"/>
    <w:unhideWhenUsed/>
    <w:qFormat/>
    <w:uiPriority w:val="99"/>
    <w:rPr>
      <w:sz w:val="21"/>
      <w:szCs w:val="21"/>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日期 Char"/>
    <w:basedOn w:val="10"/>
    <w:link w:val="3"/>
    <w:qFormat/>
    <w:uiPriority w:val="99"/>
    <w:rPr>
      <w:rFonts w:ascii="Times New Roman" w:hAnsi="Times New Roman" w:eastAsia="宋体" w:cs="Times New Roman"/>
      <w:szCs w:val="24"/>
    </w:rPr>
  </w:style>
  <w:style w:type="character" w:customStyle="1" w:styleId="16">
    <w:name w:val="批注框文本 Char"/>
    <w:basedOn w:val="10"/>
    <w:link w:val="4"/>
    <w:qFormat/>
    <w:uiPriority w:val="99"/>
    <w:rPr>
      <w:rFonts w:ascii="Times New Roman" w:hAnsi="Times New Roman" w:eastAsia="宋体" w:cs="Times New Roman"/>
      <w:sz w:val="18"/>
      <w:szCs w:val="18"/>
    </w:rPr>
  </w:style>
  <w:style w:type="character" w:customStyle="1" w:styleId="17">
    <w:name w:val="未处理的提及1"/>
    <w:basedOn w:val="10"/>
    <w:qFormat/>
    <w:uiPriority w:val="99"/>
    <w:rPr>
      <w:color w:val="605E5C"/>
      <w:shd w:val="clear" w:color="auto" w:fill="E1DFDD"/>
    </w:rPr>
  </w:style>
  <w:style w:type="character" w:customStyle="1" w:styleId="18">
    <w:name w:val="未处理的提及2"/>
    <w:basedOn w:val="10"/>
    <w:unhideWhenUsed/>
    <w:qFormat/>
    <w:uiPriority w:val="99"/>
    <w:rPr>
      <w:color w:val="605E5C"/>
      <w:shd w:val="clear" w:color="auto" w:fill="E1DFDD"/>
    </w:rPr>
  </w:style>
  <w:style w:type="character" w:customStyle="1" w:styleId="19">
    <w:name w:val="批注文字 Char"/>
    <w:basedOn w:val="10"/>
    <w:link w:val="2"/>
    <w:semiHidden/>
    <w:qFormat/>
    <w:uiPriority w:val="99"/>
    <w:rPr>
      <w:rFonts w:ascii="Times New Roman" w:hAnsi="Times New Roman" w:cs="Times New Roman"/>
      <w:szCs w:val="24"/>
    </w:rPr>
  </w:style>
  <w:style w:type="character" w:customStyle="1" w:styleId="20">
    <w:name w:val="批注主题 Char"/>
    <w:basedOn w:val="19"/>
    <w:link w:val="8"/>
    <w:semiHidden/>
    <w:qFormat/>
    <w:uiPriority w:val="99"/>
    <w:rPr>
      <w:rFonts w:ascii="Times New Roman" w:hAnsi="Times New Roman"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4062</Words>
  <Characters>5185</Characters>
  <Lines>26</Lines>
  <Paragraphs>7</Paragraphs>
  <TotalTime>1</TotalTime>
  <ScaleCrop>false</ScaleCrop>
  <LinksUpToDate>false</LinksUpToDate>
  <CharactersWithSpaces>5251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2022-03-24T09:48:00Z</dcterms:created>
  <dc:creator>Administrator</dc:creator>
  <cp:lastModifiedBy>微信用户</cp:lastModifiedBy>
  <cp:lastPrinted>2023-03-24T16:58:00Z</cp:lastPrinted>
  <dcterms:modified xsi:type="dcterms:W3CDTF">2023-03-26T01:56:04Z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57FBAD1D6711499A809FE0EF8AF91FA8</vt:lpwstr>
  </property>
</Properties>
</file>